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62A5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0E456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4554F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</w:t>
            </w:r>
          </w:p>
          <w:p w14:paraId="5FA83306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14:paraId="69723764" w14:textId="3EB79E54" w:rsidR="00CD4C53" w:rsidRPr="00AE66FC" w:rsidRDefault="003F14F6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07</w:t>
            </w:r>
            <w:r w:rsidR="00CF2EFA" w:rsidRPr="00AE66FC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AE66FC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декабря</w:t>
            </w:r>
            <w:r w:rsidR="00CD4C53" w:rsidRPr="00AE66FC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2023 года № </w:t>
            </w:r>
            <w:r w:rsidRPr="00AE66FC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51</w:t>
            </w:r>
          </w:p>
          <w:p w14:paraId="5DC3E732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14:paraId="10F3227E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34EB044F" w14:textId="77777777" w:rsidR="00CD4C53" w:rsidRPr="00AE66FC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</w:p>
    <w:p w14:paraId="371112DB" w14:textId="77777777" w:rsidR="00CD4C53" w:rsidRPr="00AE66FC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от 15 декабря 2022 года</w:t>
      </w:r>
      <w:r w:rsidRPr="00AE66FC">
        <w:rPr>
          <w:rFonts w:ascii="Times New Roman" w:hAnsi="Times New Roman" w:cs="Times New Roman"/>
          <w:bCs/>
          <w:sz w:val="27"/>
          <w:szCs w:val="27"/>
        </w:rPr>
        <w:t xml:space="preserve"> № 55 «О бюджете города Нижнекамска на 2023 год</w:t>
      </w:r>
    </w:p>
    <w:p w14:paraId="250D3254" w14:textId="77777777" w:rsidR="00CD4C53" w:rsidRPr="00AE66FC" w:rsidRDefault="00CD4C53" w:rsidP="000966C8">
      <w:pPr>
        <w:suppressAutoHyphens/>
        <w:ind w:right="141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E66FC">
        <w:rPr>
          <w:rFonts w:ascii="Times New Roman" w:hAnsi="Times New Roman" w:cs="Times New Roman"/>
          <w:bCs/>
          <w:sz w:val="27"/>
          <w:szCs w:val="27"/>
        </w:rPr>
        <w:t xml:space="preserve">и плановый период 2024 и 2025 годов» </w:t>
      </w:r>
    </w:p>
    <w:p w14:paraId="633D29B8" w14:textId="77777777" w:rsidR="000966C8" w:rsidRPr="00AE66FC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(в редакции решени</w:t>
      </w:r>
      <w:r w:rsidR="00922087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й</w:t>
      </w:r>
      <w:r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14 февраля 2023 года № 1</w:t>
      </w:r>
      <w:r w:rsidR="000868D3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8B7317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23 марта 2023 года № 8</w:t>
      </w:r>
      <w:r w:rsidR="00466253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</w:t>
      </w:r>
    </w:p>
    <w:p w14:paraId="06508108" w14:textId="53335AF0" w:rsidR="00CD4C53" w:rsidRPr="00AE66FC" w:rsidRDefault="004662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от 6 апреля 2023 года № 12</w:t>
      </w:r>
      <w:r w:rsidR="0016740B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, от 29 мая 2023 года № 19</w:t>
      </w:r>
      <w:r w:rsidR="009C58B2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, от  30 июня 20223 года № 24</w:t>
      </w:r>
      <w:r w:rsidR="002671FB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A32D57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</w:t>
      </w:r>
      <w:r w:rsidR="002671FB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от </w:t>
      </w:r>
      <w:r w:rsidR="00A32D57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="002671FB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17 августа 2023 года № 32</w:t>
      </w:r>
      <w:r w:rsidR="00343579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, от 27 сентября 2023 года 2023 года № 38</w:t>
      </w:r>
      <w:r w:rsidR="00CF2EFA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, от 20 октября 2023 года № 4</w:t>
      </w:r>
      <w:r w:rsidR="00A818F7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0</w:t>
      </w:r>
      <w:r w:rsidR="003F14F6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, от 13 ноября 2023 года № 44</w:t>
      </w:r>
      <w:r w:rsidR="00CD4C53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AE66FC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001E48" w14:textId="77777777" w:rsidR="00CD4C53" w:rsidRPr="00AE66FC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109672D8" w14:textId="77777777" w:rsidR="00CD4C53" w:rsidRPr="00AE66FC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6C09544" w14:textId="3731F640" w:rsidR="00CD4C53" w:rsidRPr="00AE66FC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>РЕШАЕТ:</w:t>
      </w:r>
    </w:p>
    <w:p w14:paraId="552B58DF" w14:textId="77777777" w:rsidR="00CD4C53" w:rsidRPr="00AE66FC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7AFD56EC" w14:textId="43E1CD5D" w:rsidR="00CD4C53" w:rsidRPr="00AE66FC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>Внести в решение Нижнекамского городского Совета от 15 декабря 2022 года № 55 «О бюджете города Нижнекамска на 2023 год и плановый период 2024 и 2025 годов» следующие изменения:</w:t>
      </w:r>
    </w:p>
    <w:p w14:paraId="63FC9BDC" w14:textId="77777777" w:rsidR="00CD4C53" w:rsidRPr="00AE66FC" w:rsidRDefault="00CD4C53" w:rsidP="000966C8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CF43823" w14:textId="17CE7A56" w:rsidR="00CD4C53" w:rsidRPr="00AE66FC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>в абзаце втором слова «</w:t>
      </w:r>
      <w:r w:rsidR="003C2A79" w:rsidRPr="00AE66FC">
        <w:rPr>
          <w:rFonts w:ascii="Times New Roman" w:hAnsi="Times New Roman" w:cs="Times New Roman"/>
          <w:sz w:val="27"/>
          <w:szCs w:val="27"/>
        </w:rPr>
        <w:t xml:space="preserve">2 439 428,5 </w:t>
      </w:r>
      <w:r w:rsidR="002B2300" w:rsidRPr="00AE66FC">
        <w:rPr>
          <w:rFonts w:ascii="Times New Roman" w:hAnsi="Times New Roman" w:cs="Times New Roman"/>
          <w:sz w:val="27"/>
          <w:szCs w:val="27"/>
        </w:rPr>
        <w:t>тыс. рублей» заменить словами</w:t>
      </w:r>
      <w:r w:rsidR="00565BEB" w:rsidRPr="00AE66FC">
        <w:rPr>
          <w:rFonts w:ascii="Times New Roman" w:hAnsi="Times New Roman" w:cs="Times New Roman"/>
          <w:sz w:val="27"/>
          <w:szCs w:val="27"/>
        </w:rPr>
        <w:t xml:space="preserve">   </w:t>
      </w:r>
      <w:r w:rsidR="00896994" w:rsidRPr="00AE66FC">
        <w:rPr>
          <w:rFonts w:ascii="Times New Roman" w:hAnsi="Times New Roman" w:cs="Times New Roman"/>
          <w:sz w:val="27"/>
          <w:szCs w:val="27"/>
        </w:rPr>
        <w:t xml:space="preserve">                      </w:t>
      </w:r>
      <w:proofErr w:type="gramStart"/>
      <w:r w:rsidR="00896994" w:rsidRPr="00AE66FC">
        <w:rPr>
          <w:rFonts w:ascii="Times New Roman" w:hAnsi="Times New Roman" w:cs="Times New Roman"/>
          <w:sz w:val="27"/>
          <w:szCs w:val="27"/>
        </w:rPr>
        <w:t xml:space="preserve">   </w:t>
      </w:r>
      <w:r w:rsidRPr="00AE66FC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3C2A79" w:rsidRPr="00AE66FC">
        <w:rPr>
          <w:rFonts w:ascii="Times New Roman" w:hAnsi="Times New Roman" w:cs="Times New Roman"/>
          <w:sz w:val="27"/>
          <w:szCs w:val="27"/>
        </w:rPr>
        <w:t>2 52</w:t>
      </w:r>
      <w:r w:rsidR="004E0569" w:rsidRPr="00AE66FC">
        <w:rPr>
          <w:rFonts w:ascii="Times New Roman" w:hAnsi="Times New Roman" w:cs="Times New Roman"/>
          <w:sz w:val="27"/>
          <w:szCs w:val="27"/>
        </w:rPr>
        <w:t>7</w:t>
      </w:r>
      <w:r w:rsidR="003C2A79" w:rsidRPr="00AE66FC">
        <w:rPr>
          <w:rFonts w:ascii="Times New Roman" w:hAnsi="Times New Roman" w:cs="Times New Roman"/>
          <w:sz w:val="27"/>
          <w:szCs w:val="27"/>
        </w:rPr>
        <w:t xml:space="preserve"> 741,6 </w:t>
      </w:r>
      <w:r w:rsidRPr="00AE66FC">
        <w:rPr>
          <w:rFonts w:ascii="Times New Roman" w:hAnsi="Times New Roman" w:cs="Times New Roman"/>
          <w:sz w:val="27"/>
          <w:szCs w:val="27"/>
        </w:rPr>
        <w:t>тыс. рублей»;</w:t>
      </w:r>
    </w:p>
    <w:p w14:paraId="701A8229" w14:textId="28A45800" w:rsidR="00CD4C53" w:rsidRPr="00AE66FC" w:rsidRDefault="00343579" w:rsidP="00C0332A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>в абзаце третьем слова</w:t>
      </w:r>
      <w:r w:rsidR="00E20A60" w:rsidRPr="00AE66FC">
        <w:rPr>
          <w:rFonts w:ascii="Times New Roman" w:hAnsi="Times New Roman" w:cs="Times New Roman"/>
          <w:sz w:val="27"/>
          <w:szCs w:val="27"/>
        </w:rPr>
        <w:t xml:space="preserve"> </w:t>
      </w:r>
      <w:r w:rsidR="00CD4C53" w:rsidRPr="00AE66FC">
        <w:rPr>
          <w:rFonts w:ascii="Times New Roman" w:hAnsi="Times New Roman" w:cs="Times New Roman"/>
          <w:sz w:val="27"/>
          <w:szCs w:val="27"/>
        </w:rPr>
        <w:t>«</w:t>
      </w:r>
      <w:r w:rsidR="00B4691C" w:rsidRPr="00AE66FC">
        <w:rPr>
          <w:rFonts w:ascii="Times New Roman" w:hAnsi="Times New Roman" w:cs="Times New Roman"/>
          <w:sz w:val="27"/>
          <w:szCs w:val="27"/>
        </w:rPr>
        <w:t xml:space="preserve">2 545 796,6 </w:t>
      </w:r>
      <w:r w:rsidR="00CD4C53" w:rsidRPr="00AE66FC">
        <w:rPr>
          <w:rFonts w:ascii="Times New Roman" w:hAnsi="Times New Roman" w:cs="Times New Roman"/>
          <w:sz w:val="27"/>
          <w:szCs w:val="27"/>
        </w:rPr>
        <w:t xml:space="preserve">тыс. рублей» заменить словами </w:t>
      </w:r>
      <w:r w:rsidR="000966C8" w:rsidRPr="00AE66FC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565BEB" w:rsidRPr="00AE66FC">
        <w:rPr>
          <w:rFonts w:ascii="Times New Roman" w:hAnsi="Times New Roman" w:cs="Times New Roman"/>
          <w:sz w:val="27"/>
          <w:szCs w:val="27"/>
        </w:rPr>
        <w:t xml:space="preserve">               </w:t>
      </w:r>
      <w:proofErr w:type="gramStart"/>
      <w:r w:rsidR="00565BEB" w:rsidRPr="00AE66FC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AE66FC">
        <w:rPr>
          <w:rFonts w:ascii="Times New Roman" w:hAnsi="Times New Roman" w:cs="Times New Roman"/>
          <w:sz w:val="27"/>
          <w:szCs w:val="27"/>
        </w:rPr>
        <w:t xml:space="preserve"> </w:t>
      </w:r>
      <w:r w:rsidR="00CD4C53" w:rsidRPr="00AE66FC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112EF6" w:rsidRPr="00AE66FC">
        <w:rPr>
          <w:rFonts w:ascii="Times New Roman" w:hAnsi="Times New Roman" w:cs="Times New Roman"/>
          <w:sz w:val="27"/>
          <w:szCs w:val="27"/>
        </w:rPr>
        <w:t xml:space="preserve">2 634 109,6 </w:t>
      </w:r>
      <w:r w:rsidR="00CD4C53" w:rsidRPr="00AE66FC">
        <w:rPr>
          <w:rFonts w:ascii="Times New Roman" w:hAnsi="Times New Roman" w:cs="Times New Roman"/>
          <w:sz w:val="27"/>
          <w:szCs w:val="27"/>
        </w:rPr>
        <w:t>тыс. рублей»;</w:t>
      </w:r>
      <w:r w:rsidR="00595078" w:rsidRPr="00AE66FC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8296749" w14:textId="677E9DCD" w:rsidR="00652683" w:rsidRPr="00AE66FC" w:rsidRDefault="00652683" w:rsidP="00652683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 xml:space="preserve">в абзаце четвертом слова «106 368,1 тыс. рублей» заменить словами                                    </w:t>
      </w:r>
      <w:proofErr w:type="gramStart"/>
      <w:r w:rsidRPr="00AE66FC">
        <w:rPr>
          <w:rFonts w:ascii="Times New Roman" w:hAnsi="Times New Roman" w:cs="Times New Roman"/>
          <w:sz w:val="27"/>
          <w:szCs w:val="27"/>
        </w:rPr>
        <w:t xml:space="preserve">   «</w:t>
      </w:r>
      <w:proofErr w:type="gramEnd"/>
      <w:r w:rsidRPr="00AE66FC">
        <w:rPr>
          <w:rFonts w:ascii="Times New Roman" w:hAnsi="Times New Roman" w:cs="Times New Roman"/>
          <w:sz w:val="27"/>
          <w:szCs w:val="27"/>
        </w:rPr>
        <w:t>106 368,0 тыс. рублей</w:t>
      </w:r>
    </w:p>
    <w:p w14:paraId="5A4AB67D" w14:textId="12C0C6C6" w:rsidR="00CD4C53" w:rsidRPr="00AE66FC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>2. Приложения 1, 3, 5, 7 к решению изложить в новой прилагаемой редакции.</w:t>
      </w:r>
    </w:p>
    <w:p w14:paraId="7C7812A2" w14:textId="462FA257" w:rsidR="00CD4C53" w:rsidRPr="00AE66FC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 xml:space="preserve">3. Приложения 1, 3, 5, 7 к решению Нижнекамского городского Совета от </w:t>
      </w:r>
      <w:r w:rsidR="003F14F6" w:rsidRPr="00AE66FC">
        <w:rPr>
          <w:rFonts w:ascii="Times New Roman" w:hAnsi="Times New Roman" w:cs="Times New Roman"/>
          <w:sz w:val="27"/>
          <w:szCs w:val="27"/>
        </w:rPr>
        <w:t>13 ноября</w:t>
      </w:r>
      <w:r w:rsidRPr="00AE66FC">
        <w:rPr>
          <w:rFonts w:ascii="Times New Roman" w:hAnsi="Times New Roman" w:cs="Times New Roman"/>
          <w:sz w:val="27"/>
          <w:szCs w:val="27"/>
        </w:rPr>
        <w:t xml:space="preserve"> 2023 года № </w:t>
      </w:r>
      <w:r w:rsidR="003F14F6" w:rsidRPr="00AE66FC">
        <w:rPr>
          <w:rFonts w:ascii="Times New Roman" w:hAnsi="Times New Roman" w:cs="Times New Roman"/>
          <w:sz w:val="27"/>
          <w:szCs w:val="27"/>
        </w:rPr>
        <w:t>44</w:t>
      </w:r>
      <w:r w:rsidRPr="00AE66FC">
        <w:rPr>
          <w:rFonts w:ascii="Times New Roman" w:hAnsi="Times New Roman" w:cs="Times New Roman"/>
          <w:sz w:val="27"/>
          <w:szCs w:val="27"/>
        </w:rPr>
        <w:t xml:space="preserve"> «</w:t>
      </w:r>
      <w:r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О внесении изменений в решение Ниж</w:t>
      </w:r>
      <w:r w:rsidR="000966C8"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>некамского городского Совета от</w:t>
      </w:r>
      <w:r w:rsidRPr="00AE66F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декабря 2022 года</w:t>
      </w:r>
      <w:r w:rsidRPr="00AE66FC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AE66FC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256FDA7F" w14:textId="77777777" w:rsidR="00CD4C53" w:rsidRPr="00AE66FC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Pr="00AE66FC" w:rsidRDefault="00CD4C53" w:rsidP="00CD4C53">
      <w:pPr>
        <w:ind w:firstLine="708"/>
        <w:rPr>
          <w:sz w:val="27"/>
          <w:szCs w:val="27"/>
        </w:rPr>
      </w:pPr>
    </w:p>
    <w:p w14:paraId="117D4DA4" w14:textId="77777777" w:rsidR="000966C8" w:rsidRPr="00AE66FC" w:rsidRDefault="000966C8" w:rsidP="00CD4C53">
      <w:pPr>
        <w:ind w:firstLine="708"/>
        <w:rPr>
          <w:sz w:val="27"/>
          <w:szCs w:val="27"/>
        </w:rPr>
      </w:pPr>
    </w:p>
    <w:p w14:paraId="6100ED46" w14:textId="7A0327F6" w:rsidR="000966C8" w:rsidRPr="00AE66FC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                                      Р.Х. </w:t>
      </w:r>
      <w:proofErr w:type="spellStart"/>
      <w:r w:rsidRPr="00AE66FC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</w:p>
    <w:p w14:paraId="4E1404F6" w14:textId="77777777" w:rsidR="00CD4C53" w:rsidRPr="00AE66FC" w:rsidRDefault="00CD4C53" w:rsidP="00CD4C53">
      <w:pPr>
        <w:ind w:firstLine="708"/>
        <w:rPr>
          <w:sz w:val="27"/>
          <w:szCs w:val="27"/>
        </w:rPr>
      </w:pPr>
    </w:p>
    <w:p w14:paraId="2D44F9C2" w14:textId="77777777" w:rsidR="00CD4C53" w:rsidRPr="00AE66FC" w:rsidRDefault="00CD4C53" w:rsidP="00CD4C53">
      <w:pPr>
        <w:ind w:firstLine="284"/>
        <w:jc w:val="left"/>
        <w:rPr>
          <w:sz w:val="27"/>
          <w:szCs w:val="27"/>
        </w:rPr>
      </w:pPr>
    </w:p>
    <w:p w14:paraId="0F184EAB" w14:textId="77777777" w:rsidR="000966C8" w:rsidRPr="00AE66FC" w:rsidRDefault="000966C8" w:rsidP="00CD4C53">
      <w:pPr>
        <w:ind w:firstLine="284"/>
        <w:jc w:val="left"/>
        <w:rPr>
          <w:sz w:val="27"/>
          <w:szCs w:val="27"/>
        </w:rPr>
      </w:pPr>
    </w:p>
    <w:p w14:paraId="2049ACFD" w14:textId="77777777" w:rsidR="00762B71" w:rsidRDefault="00762B71" w:rsidP="00762B71">
      <w:pPr>
        <w:tabs>
          <w:tab w:val="left" w:pos="6946"/>
          <w:tab w:val="left" w:pos="7230"/>
          <w:tab w:val="left" w:pos="7655"/>
        </w:tabs>
        <w:ind w:firstLine="0"/>
        <w:rPr>
          <w:sz w:val="27"/>
          <w:szCs w:val="27"/>
        </w:rPr>
      </w:pPr>
    </w:p>
    <w:p w14:paraId="22E49631" w14:textId="6B0581AC" w:rsidR="00762B71" w:rsidRPr="00F211CB" w:rsidRDefault="00762B71" w:rsidP="00762B71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hanging="134"/>
        <w:jc w:val="left"/>
        <w:rPr>
          <w:rFonts w:ascii="Times New Roman" w:hAnsi="Times New Roman" w:cs="Times New Roman"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211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D6AD5" w14:textId="77777777" w:rsidR="00762B71" w:rsidRDefault="00762B71" w:rsidP="00762B71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F211CB">
        <w:rPr>
          <w:rFonts w:ascii="Times New Roman" w:hAnsi="Times New Roman" w:cs="Times New Roman"/>
          <w:sz w:val="24"/>
          <w:szCs w:val="24"/>
        </w:rPr>
        <w:t xml:space="preserve">к решению Нижнекамского   </w:t>
      </w:r>
    </w:p>
    <w:p w14:paraId="3662A6B9" w14:textId="5808E7A6" w:rsidR="00762B71" w:rsidRPr="00F211CB" w:rsidRDefault="00762B71" w:rsidP="00762B71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F211C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211CB">
        <w:rPr>
          <w:rFonts w:ascii="Times New Roman" w:hAnsi="Times New Roman" w:cs="Times New Roman"/>
          <w:sz w:val="24"/>
          <w:szCs w:val="24"/>
        </w:rPr>
        <w:t xml:space="preserve">городского Совета </w:t>
      </w:r>
    </w:p>
    <w:p w14:paraId="01A2E7A5" w14:textId="6915AE5A" w:rsidR="00762B71" w:rsidRDefault="00762B71" w:rsidP="00762B71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hanging="134"/>
        <w:jc w:val="left"/>
        <w:rPr>
          <w:rFonts w:ascii="Times New Roman" w:hAnsi="Times New Roman" w:cs="Times New Roman"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51 от 07 декабря 2023 года</w:t>
      </w:r>
    </w:p>
    <w:p w14:paraId="6273AD28" w14:textId="77777777" w:rsidR="00762B71" w:rsidRDefault="00762B71" w:rsidP="00762B71">
      <w:pPr>
        <w:tabs>
          <w:tab w:val="left" w:pos="6946"/>
          <w:tab w:val="left" w:pos="7230"/>
          <w:tab w:val="left" w:pos="7655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05323B8D" w14:textId="77777777" w:rsidR="00762B71" w:rsidRPr="00EE2A2B" w:rsidRDefault="00762B71" w:rsidP="00762B71">
      <w:pPr>
        <w:tabs>
          <w:tab w:val="left" w:pos="6946"/>
          <w:tab w:val="left" w:pos="7230"/>
          <w:tab w:val="left" w:pos="7655"/>
        </w:tabs>
        <w:ind w:firstLine="0"/>
        <w:rPr>
          <w:rFonts w:ascii="Times New Roman" w:hAnsi="Times New Roman" w:cs="Times New Roman"/>
          <w:vanish/>
          <w:sz w:val="24"/>
          <w:szCs w:val="24"/>
        </w:rPr>
        <w:sectPr w:rsidR="00762B71" w:rsidRPr="00EE2A2B" w:rsidSect="004E348D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EE2A2B" w:rsidRDefault="00CD4C53" w:rsidP="00762B71">
      <w:pPr>
        <w:tabs>
          <w:tab w:val="left" w:pos="6946"/>
          <w:tab w:val="left" w:pos="7230"/>
          <w:tab w:val="left" w:pos="7513"/>
          <w:tab w:val="left" w:pos="7655"/>
        </w:tabs>
        <w:ind w:firstLine="284"/>
        <w:jc w:val="left"/>
        <w:rPr>
          <w:rFonts w:ascii="Times New Roman" w:hAnsi="Times New Roman" w:cs="Times New Roman"/>
          <w:vanish/>
          <w:sz w:val="24"/>
          <w:szCs w:val="24"/>
        </w:rPr>
      </w:pPr>
    </w:p>
    <w:p w14:paraId="556CAC72" w14:textId="77777777" w:rsidR="00CD4C53" w:rsidRPr="00EE2A2B" w:rsidRDefault="00CD4C53" w:rsidP="00762B71">
      <w:pPr>
        <w:widowControl/>
        <w:tabs>
          <w:tab w:val="left" w:pos="6946"/>
          <w:tab w:val="left" w:pos="7230"/>
          <w:tab w:val="left" w:pos="7513"/>
          <w:tab w:val="left" w:pos="7655"/>
        </w:tabs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452081E2" w14:textId="77777777" w:rsidR="00CD4C53" w:rsidRPr="00AE66FC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E66FC">
        <w:rPr>
          <w:rFonts w:ascii="Times New Roman" w:hAnsi="Times New Roman" w:cs="Times New Roman"/>
          <w:bCs/>
          <w:sz w:val="27"/>
          <w:szCs w:val="27"/>
        </w:rPr>
        <w:t>Источники финансирования дефицита бюджета</w:t>
      </w:r>
    </w:p>
    <w:p w14:paraId="0B23873B" w14:textId="77777777" w:rsidR="00CD4C53" w:rsidRPr="00AE66FC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E66FC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6D07AAE3" w14:textId="77777777" w:rsidR="00CD4C53" w:rsidRPr="00AE66FC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490" w:type="dxa"/>
        <w:tblInd w:w="-176" w:type="dxa"/>
        <w:tblLook w:val="0000" w:firstRow="0" w:lastRow="0" w:firstColumn="0" w:lastColumn="0" w:noHBand="0" w:noVBand="0"/>
      </w:tblPr>
      <w:tblGrid>
        <w:gridCol w:w="3119"/>
        <w:gridCol w:w="5387"/>
        <w:gridCol w:w="1984"/>
      </w:tblGrid>
      <w:tr w:rsidR="00CD4C53" w:rsidRPr="00AE66FC" w14:paraId="56EED405" w14:textId="77777777" w:rsidTr="00AE66FC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Код показателя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CD4C53" w:rsidRPr="00AE66FC" w14:paraId="5A5ECBDD" w14:textId="77777777" w:rsidTr="00AE66FC">
        <w:trPr>
          <w:trHeight w:val="8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CD4C53" w:rsidRPr="00AE66FC" w14:paraId="42148BDA" w14:textId="77777777" w:rsidTr="00AE66FC">
        <w:trPr>
          <w:trHeight w:val="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AE66FC" w:rsidRDefault="00CD4C53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67163450" w:rsidR="00CD4C53" w:rsidRPr="00AE66FC" w:rsidRDefault="008B7317" w:rsidP="003F14F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="00CD4C53"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9D1C91"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106 368,</w:t>
            </w:r>
            <w:r w:rsidR="003F14F6"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</w:p>
        </w:tc>
      </w:tr>
      <w:tr w:rsidR="00CD4C53" w:rsidRPr="00AE66FC" w14:paraId="135C0868" w14:textId="77777777" w:rsidTr="00AE66FC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48582D36" w:rsidR="00CD4C53" w:rsidRPr="00AE66FC" w:rsidRDefault="008B7317" w:rsidP="003F14F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D1C91"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106 368,</w:t>
            </w:r>
            <w:r w:rsidR="003F14F6"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</w:p>
        </w:tc>
      </w:tr>
      <w:tr w:rsidR="00CD4C53" w:rsidRPr="00AE66FC" w14:paraId="37BA1082" w14:textId="77777777" w:rsidTr="00AE66FC">
        <w:trPr>
          <w:trHeight w:val="1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7EECA018" w:rsidR="00CD4C53" w:rsidRPr="00AE66FC" w:rsidRDefault="00CD4C53" w:rsidP="004F48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515D74" w:rsidRPr="00AE66FC">
              <w:rPr>
                <w:rFonts w:ascii="Times New Roman" w:hAnsi="Times New Roman" w:cs="Times New Roman"/>
                <w:sz w:val="27"/>
                <w:szCs w:val="27"/>
              </w:rPr>
              <w:t>2 527 741,6</w:t>
            </w:r>
          </w:p>
        </w:tc>
      </w:tr>
      <w:tr w:rsidR="00CD4C53" w:rsidRPr="00AE66FC" w14:paraId="62C07514" w14:textId="77777777" w:rsidTr="00AE66FC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56C6A570" w:rsidR="00CD4C53" w:rsidRPr="00AE66FC" w:rsidRDefault="00CD4C53" w:rsidP="004F48F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515D74" w:rsidRPr="00AE66FC">
              <w:rPr>
                <w:rFonts w:ascii="Times New Roman" w:hAnsi="Times New Roman" w:cs="Times New Roman"/>
                <w:sz w:val="27"/>
                <w:szCs w:val="27"/>
              </w:rPr>
              <w:t>2 527 741,6</w:t>
            </w:r>
          </w:p>
        </w:tc>
      </w:tr>
      <w:tr w:rsidR="00CD4C53" w:rsidRPr="00AE66FC" w14:paraId="6317B1B4" w14:textId="77777777" w:rsidTr="00AE66FC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1DC5A91C" w:rsidR="00CD4C53" w:rsidRPr="00AE66FC" w:rsidRDefault="00CD4C53" w:rsidP="004F48F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515D74" w:rsidRPr="00AE66FC">
              <w:rPr>
                <w:rFonts w:ascii="Times New Roman" w:hAnsi="Times New Roman" w:cs="Times New Roman"/>
                <w:sz w:val="27"/>
                <w:szCs w:val="27"/>
              </w:rPr>
              <w:t>2 527 741,6</w:t>
            </w:r>
          </w:p>
        </w:tc>
      </w:tr>
      <w:tr w:rsidR="00CD4C53" w:rsidRPr="00AE66FC" w14:paraId="61D1C429" w14:textId="77777777" w:rsidTr="00AE66FC">
        <w:trPr>
          <w:trHeight w:val="7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42F54E78" w:rsidR="00CD4C53" w:rsidRPr="00AE66FC" w:rsidRDefault="00CD4C53" w:rsidP="004F48FD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515D74" w:rsidRPr="00AE66FC">
              <w:rPr>
                <w:rFonts w:ascii="Times New Roman" w:hAnsi="Times New Roman" w:cs="Times New Roman"/>
                <w:sz w:val="27"/>
                <w:szCs w:val="27"/>
              </w:rPr>
              <w:t>2 527 741,6</w:t>
            </w:r>
          </w:p>
        </w:tc>
      </w:tr>
      <w:tr w:rsidR="00CD4C53" w:rsidRPr="00AE66FC" w14:paraId="0FC95D68" w14:textId="77777777" w:rsidTr="00AE66FC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45833F74" w:rsidR="00CD4C53" w:rsidRPr="00AE66FC" w:rsidRDefault="00112EF6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2 634 109,6</w:t>
            </w:r>
          </w:p>
        </w:tc>
      </w:tr>
      <w:tr w:rsidR="00CD4C53" w:rsidRPr="00AE66FC" w14:paraId="13FA50FE" w14:textId="77777777" w:rsidTr="00AE66FC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5726177C" w:rsidR="00CD4C53" w:rsidRPr="00AE66FC" w:rsidRDefault="00112EF6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2 634 109,6</w:t>
            </w:r>
          </w:p>
        </w:tc>
      </w:tr>
      <w:tr w:rsidR="00CD4C53" w:rsidRPr="00AE66FC" w14:paraId="7F5C171F" w14:textId="77777777" w:rsidTr="00AE66FC">
        <w:trPr>
          <w:trHeight w:val="32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6B5FE1C9" w:rsidR="00CD4C53" w:rsidRPr="00AE66FC" w:rsidRDefault="00112EF6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2 634 109,6</w:t>
            </w:r>
          </w:p>
        </w:tc>
      </w:tr>
      <w:tr w:rsidR="00CD4C53" w:rsidRPr="00AE66FC" w14:paraId="7ADA5883" w14:textId="77777777" w:rsidTr="00AE66FC">
        <w:trPr>
          <w:trHeight w:val="2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AE66FC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5865D1E1" w:rsidR="00CD4C53" w:rsidRPr="00AE66FC" w:rsidRDefault="00112EF6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AE66FC">
              <w:rPr>
                <w:rFonts w:ascii="Times New Roman" w:hAnsi="Times New Roman" w:cs="Times New Roman"/>
                <w:bCs/>
                <w:sz w:val="27"/>
                <w:szCs w:val="27"/>
              </w:rPr>
              <w:t>2 634 109,6</w:t>
            </w:r>
          </w:p>
        </w:tc>
      </w:tr>
    </w:tbl>
    <w:p w14:paraId="258297C5" w14:textId="77777777" w:rsidR="00CD4C53" w:rsidRPr="00AE66FC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AE66FC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AE66FC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4556E8" w14:textId="77777777" w:rsidR="000966C8" w:rsidRPr="00AE66FC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6A23ED5A" w14:textId="72FE3335" w:rsidR="000966C8" w:rsidRPr="00AE66FC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07255F18" w14:textId="77777777" w:rsidR="00CD4C53" w:rsidRPr="00AE66FC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AE66FC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Pr="00AE66FC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F19F329" w14:textId="77777777" w:rsidR="00CD4C53" w:rsidRPr="00AE66FC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192377F" w14:textId="77777777" w:rsidR="00CD4C53" w:rsidRPr="00AE66FC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167E78A" w14:textId="77777777" w:rsidR="00CD4C53" w:rsidRPr="00AE66FC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BD3F1BF" w14:textId="77777777" w:rsidR="00CD4C53" w:rsidRPr="00AE66FC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CEE091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DEEBD5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D09FA4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F4E9EC" w14:textId="77777777" w:rsidR="008B7317" w:rsidRPr="00EE2A2B" w:rsidRDefault="008B731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2D29271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D5E165F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D8D22AA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FD6B54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20B6B87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A5F6CAA" w14:textId="77777777" w:rsidR="006F6A05" w:rsidRPr="00EE2A2B" w:rsidRDefault="006F6A05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C9BA2EC" w14:textId="0E4225CE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14:paraId="19C5F075" w14:textId="7777777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59A67F3C" w14:textId="0D1BBAF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№ </w:t>
      </w:r>
      <w:r w:rsidR="003F14F6">
        <w:rPr>
          <w:rFonts w:ascii="Times New Roman" w:hAnsi="Times New Roman" w:cs="Times New Roman"/>
          <w:sz w:val="24"/>
          <w:szCs w:val="24"/>
        </w:rPr>
        <w:t>51</w:t>
      </w:r>
      <w:r w:rsidR="00493DDF">
        <w:rPr>
          <w:rFonts w:ascii="Times New Roman" w:hAnsi="Times New Roman" w:cs="Times New Roman"/>
          <w:sz w:val="24"/>
          <w:szCs w:val="24"/>
        </w:rPr>
        <w:t xml:space="preserve"> от</w:t>
      </w:r>
      <w:r w:rsidR="003F14F6">
        <w:rPr>
          <w:rFonts w:ascii="Times New Roman" w:hAnsi="Times New Roman" w:cs="Times New Roman"/>
          <w:sz w:val="24"/>
          <w:szCs w:val="24"/>
        </w:rPr>
        <w:t xml:space="preserve"> 07 декабря</w:t>
      </w:r>
      <w:r w:rsidR="00C60719">
        <w:rPr>
          <w:rFonts w:ascii="Times New Roman" w:hAnsi="Times New Roman" w:cs="Times New Roman"/>
          <w:sz w:val="24"/>
          <w:szCs w:val="24"/>
        </w:rPr>
        <w:t xml:space="preserve"> </w:t>
      </w:r>
      <w:r w:rsidRPr="00EE2A2B">
        <w:rPr>
          <w:rFonts w:ascii="Times New Roman" w:hAnsi="Times New Roman" w:cs="Times New Roman"/>
          <w:sz w:val="24"/>
          <w:szCs w:val="24"/>
        </w:rPr>
        <w:t>2023 года</w:t>
      </w:r>
    </w:p>
    <w:p w14:paraId="4009615B" w14:textId="77777777" w:rsidR="000966C8" w:rsidRPr="00AE66FC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64A1CCA3" w14:textId="77777777" w:rsidR="000966C8" w:rsidRPr="00AE66FC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E66FC">
        <w:rPr>
          <w:rFonts w:ascii="Times New Roman" w:hAnsi="Times New Roman" w:cs="Times New Roman"/>
          <w:bCs/>
          <w:sz w:val="27"/>
          <w:szCs w:val="27"/>
        </w:rPr>
        <w:t xml:space="preserve">Доходы </w:t>
      </w:r>
    </w:p>
    <w:p w14:paraId="2E34702B" w14:textId="77777777" w:rsidR="000966C8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E66FC">
        <w:rPr>
          <w:rFonts w:ascii="Times New Roman" w:hAnsi="Times New Roman" w:cs="Times New Roman"/>
          <w:bCs/>
          <w:sz w:val="27"/>
          <w:szCs w:val="27"/>
        </w:rPr>
        <w:t>бюджета города Нижнекамска на 2023 год</w:t>
      </w:r>
    </w:p>
    <w:p w14:paraId="4D162F84" w14:textId="77777777" w:rsidR="00AE66FC" w:rsidRPr="00AE66FC" w:rsidRDefault="00AE66FC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2CBFEB21" w14:textId="77777777" w:rsidR="000966C8" w:rsidRPr="00AE66FC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2978"/>
        <w:gridCol w:w="5812"/>
        <w:gridCol w:w="1701"/>
      </w:tblGrid>
      <w:tr w:rsidR="0096409B" w:rsidRPr="00AE66FC" w14:paraId="134C28EA" w14:textId="77777777" w:rsidTr="00AE66FC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3EB4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 xml:space="preserve">Код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4D18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530F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96409B" w:rsidRPr="00AE66FC" w14:paraId="19AEF5DC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50E7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дохода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9B17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8DD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spellStart"/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тыс.руб</w:t>
            </w:r>
            <w:proofErr w:type="spellEnd"/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.)</w:t>
            </w:r>
          </w:p>
        </w:tc>
      </w:tr>
      <w:tr w:rsidR="0096409B" w:rsidRPr="00AE66FC" w14:paraId="4E25D4F2" w14:textId="77777777" w:rsidTr="00AE66FC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B097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8F7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60D7" w14:textId="719661D9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96409B" w:rsidRPr="00AE66FC" w14:paraId="7BD6E8BC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734A4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25A9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9312" w14:textId="5F699F1B" w:rsidR="0096409B" w:rsidRPr="00AE66FC" w:rsidRDefault="0096409B" w:rsidP="003F14F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F14F6" w:rsidRPr="00AE66FC">
              <w:rPr>
                <w:rFonts w:ascii="Times New Roman" w:hAnsi="Times New Roman" w:cs="Times New Roman"/>
                <w:sz w:val="27"/>
                <w:szCs w:val="27"/>
              </w:rPr>
              <w:t> 240 951,2</w:t>
            </w:r>
          </w:p>
        </w:tc>
      </w:tr>
      <w:tr w:rsidR="0096409B" w:rsidRPr="00AE66FC" w14:paraId="3E28715D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7445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88490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47C8" w14:textId="5FC62903" w:rsidR="0096409B" w:rsidRPr="00AE66FC" w:rsidRDefault="006F6A05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921 575,0</w:t>
            </w:r>
          </w:p>
        </w:tc>
      </w:tr>
      <w:tr w:rsidR="0096409B" w:rsidRPr="00AE66FC" w14:paraId="02FAE30E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1CEF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655F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E6D1" w14:textId="01AA5BEC" w:rsidR="0096409B" w:rsidRPr="00AE66FC" w:rsidRDefault="006F6A05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921 575,0</w:t>
            </w:r>
          </w:p>
        </w:tc>
      </w:tr>
      <w:tr w:rsidR="0096409B" w:rsidRPr="00AE66FC" w14:paraId="31E2F875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53E9D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0587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B315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96409B" w:rsidRPr="00AE66FC" w14:paraId="25C98CAB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7372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DF8A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8607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96409B" w:rsidRPr="00AE66FC" w14:paraId="572339B3" w14:textId="77777777" w:rsidTr="00AE66FC">
        <w:trPr>
          <w:trHeight w:val="9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3298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FCD15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 xml:space="preserve">Налоги на имущество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6CA2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1 214 644,0</w:t>
            </w:r>
          </w:p>
        </w:tc>
      </w:tr>
      <w:tr w:rsidR="0096409B" w:rsidRPr="00AE66FC" w14:paraId="6DB550E1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9605D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D5E8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045D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195 103,0</w:t>
            </w:r>
          </w:p>
        </w:tc>
      </w:tr>
      <w:tr w:rsidR="0096409B" w:rsidRPr="00AE66FC" w14:paraId="36D59E0C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CB38F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15D7A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Налог на игорный бизнес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D3B5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96409B" w:rsidRPr="00AE66FC" w14:paraId="15FCF840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FD4A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DCBEF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77A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96409B" w:rsidRPr="00AE66FC" w14:paraId="2A667EE5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C5EE8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B1D6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4A7D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96409B" w:rsidRPr="00AE66FC" w14:paraId="275889DD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D6CE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37ED7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EE6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96409B" w:rsidRPr="00AE66FC" w14:paraId="490DD758" w14:textId="77777777" w:rsidTr="00AE66FC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BAF4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EA0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AC2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96409B" w:rsidRPr="00AE66FC" w14:paraId="06C6FA44" w14:textId="77777777" w:rsidTr="00AE66FC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B3020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F758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BBE4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96409B" w:rsidRPr="00AE66FC" w14:paraId="4EF512C6" w14:textId="77777777" w:rsidTr="00AE66FC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BAD6A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8384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27C8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96409B" w:rsidRPr="00AE66FC" w14:paraId="5A24492D" w14:textId="77777777" w:rsidTr="00AE66FC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DE1E15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D18A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60AA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96409B" w:rsidRPr="00AE66FC" w14:paraId="553747E1" w14:textId="77777777" w:rsidTr="00AE66FC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82102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72583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FFF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96409B" w:rsidRPr="00AE66FC" w14:paraId="0A0BD56D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D5AB4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D8EAC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</w:t>
            </w:r>
            <w:r w:rsidRPr="00AE66F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29D0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1 500,0</w:t>
            </w:r>
          </w:p>
        </w:tc>
      </w:tr>
      <w:tr w:rsidR="0096409B" w:rsidRPr="00AE66FC" w14:paraId="07D2A57A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7674E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0856D" w14:textId="77777777" w:rsidR="0096409B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</w:t>
            </w:r>
          </w:p>
          <w:p w14:paraId="4E12D15C" w14:textId="77777777" w:rsidR="00AE66FC" w:rsidRPr="00AE66FC" w:rsidRDefault="00AE66FC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68ED7" w14:textId="586525D3" w:rsidR="0096409B" w:rsidRPr="00AE66FC" w:rsidRDefault="003F14F6" w:rsidP="004F48F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28</w:t>
            </w:r>
            <w:r w:rsidR="004F48FD" w:rsidRPr="00AE66F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 790,4</w:t>
            </w:r>
          </w:p>
        </w:tc>
      </w:tr>
      <w:tr w:rsidR="0096409B" w:rsidRPr="00AE66FC" w14:paraId="5A675C35" w14:textId="77777777" w:rsidTr="00AE66FC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2AA28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669E5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933DC" w14:textId="441449F6" w:rsidR="0096409B" w:rsidRPr="00AE66FC" w:rsidRDefault="003F14F6" w:rsidP="004F48F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28</w:t>
            </w:r>
            <w:r w:rsidR="004F48FD" w:rsidRPr="00AE66F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 790,4</w:t>
            </w:r>
          </w:p>
        </w:tc>
      </w:tr>
      <w:tr w:rsidR="0096409B" w:rsidRPr="00AE66FC" w14:paraId="7630EDDE" w14:textId="77777777" w:rsidTr="00AE66FC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93C90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53BF2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 xml:space="preserve">  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9B8BD" w14:textId="41E151C5" w:rsidR="0096409B" w:rsidRPr="00AE66FC" w:rsidRDefault="0096409B" w:rsidP="004F48F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F14F6" w:rsidRPr="00AE66FC">
              <w:rPr>
                <w:rFonts w:ascii="Times New Roman" w:hAnsi="Times New Roman" w:cs="Times New Roman"/>
                <w:sz w:val="27"/>
                <w:szCs w:val="27"/>
              </w:rPr>
              <w:t> 52</w:t>
            </w:r>
            <w:r w:rsidR="004F48FD" w:rsidRPr="00AE66FC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3F14F6" w:rsidRPr="00AE66FC">
              <w:rPr>
                <w:rFonts w:ascii="Times New Roman" w:hAnsi="Times New Roman" w:cs="Times New Roman"/>
                <w:sz w:val="27"/>
                <w:szCs w:val="27"/>
              </w:rPr>
              <w:t> 741,6</w:t>
            </w:r>
          </w:p>
        </w:tc>
      </w:tr>
      <w:tr w:rsidR="0096409B" w:rsidRPr="00AE66FC" w14:paraId="556A69C3" w14:textId="77777777" w:rsidTr="00AE66FC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5B3A" w14:textId="77777777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AA65" w14:textId="1A9713C8" w:rsidR="0096409B" w:rsidRPr="00AE66FC" w:rsidRDefault="0096409B" w:rsidP="009640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 w:rsidR="00AE66FC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AE66FC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 w:rsidR="00AE66FC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AE66FC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B4DD" w14:textId="19D0D19A" w:rsidR="0096409B" w:rsidRPr="00AE66FC" w:rsidRDefault="0096409B" w:rsidP="003F14F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AE66FC">
              <w:rPr>
                <w:rFonts w:ascii="Times New Roman" w:hAnsi="Times New Roman" w:cs="Times New Roman"/>
                <w:sz w:val="27"/>
                <w:szCs w:val="27"/>
              </w:rPr>
              <w:t>-106 368,</w:t>
            </w:r>
            <w:r w:rsidR="003F14F6" w:rsidRPr="00AE66F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14:paraId="203B1AC3" w14:textId="77777777" w:rsidR="005E38A8" w:rsidRPr="00AE66FC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Pr="00AE66FC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E581EC3" w14:textId="77777777" w:rsidR="00493DDF" w:rsidRPr="00AE66FC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</w:t>
      </w:r>
    </w:p>
    <w:p w14:paraId="240A09EF" w14:textId="716CC494" w:rsidR="00DB5AFC" w:rsidRPr="00AE66FC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AE66FC">
        <w:rPr>
          <w:rFonts w:ascii="Times New Roman" w:hAnsi="Times New Roman" w:cs="Times New Roman"/>
          <w:sz w:val="27"/>
          <w:szCs w:val="27"/>
        </w:rPr>
        <w:t xml:space="preserve">  города Нижнекамска                                                                    </w:t>
      </w:r>
      <w:r w:rsidR="00493DDF" w:rsidRPr="00AE66FC">
        <w:rPr>
          <w:rFonts w:ascii="Times New Roman" w:hAnsi="Times New Roman" w:cs="Times New Roman"/>
          <w:sz w:val="27"/>
          <w:szCs w:val="27"/>
        </w:rPr>
        <w:t xml:space="preserve">         М.В. Камелина        </w:t>
      </w:r>
    </w:p>
    <w:p w14:paraId="149D68BA" w14:textId="77777777" w:rsidR="00327A10" w:rsidRPr="00AE66FC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738D305" w14:textId="77777777" w:rsidR="00B3111D" w:rsidRPr="00AE66FC" w:rsidRDefault="00B3111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18C58C6" w14:textId="77777777" w:rsidR="00D24BEB" w:rsidRDefault="00D24BE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8AD4B29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6BF57A7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EB8C5FD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56CC554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DDF6D28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6833B53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5ABDE28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63C8FCA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8A7925A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A0399C5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43CD395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B88993A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29180DE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4AA20B8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A8A78D6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C569771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7D4ABBD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5F55B38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08ACD79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2E9827F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DD173BE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2FC2D5E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5C307BD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E9E158E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17EA77A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C04E5BE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C8314CF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58CDCEC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80568F8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60338FA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78B3C54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A30CBB6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27CF482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865D0F7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7C4923C" w14:textId="77777777" w:rsidR="00AE66FC" w:rsidRDefault="00AE66FC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2A82668" w14:textId="77777777" w:rsidR="00AE66FC" w:rsidRPr="00AE66FC" w:rsidRDefault="00AE66FC" w:rsidP="00762B71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5810585" w14:textId="77777777" w:rsidR="00AE66FC" w:rsidRDefault="00AE66FC" w:rsidP="00AE66FC">
      <w:pPr>
        <w:widowControl/>
        <w:tabs>
          <w:tab w:val="left" w:pos="6521"/>
          <w:tab w:val="left" w:pos="6804"/>
          <w:tab w:val="left" w:pos="7088"/>
          <w:tab w:val="left" w:pos="8789"/>
        </w:tabs>
        <w:autoSpaceDE/>
        <w:autoSpaceDN/>
        <w:adjustRightInd/>
        <w:ind w:right="28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Ind w:w="6629" w:type="dxa"/>
        <w:tblLook w:val="04A0" w:firstRow="1" w:lastRow="0" w:firstColumn="1" w:lastColumn="0" w:noHBand="0" w:noVBand="1"/>
      </w:tblPr>
      <w:tblGrid>
        <w:gridCol w:w="3544"/>
      </w:tblGrid>
      <w:tr w:rsidR="00AE66FC" w14:paraId="31A223FA" w14:textId="77777777" w:rsidTr="00737A02">
        <w:trPr>
          <w:trHeight w:val="128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C8737A2" w14:textId="34768C70" w:rsidR="00AE66FC" w:rsidRDefault="00AE66FC" w:rsidP="00AE66FC">
            <w:pPr>
              <w:widowControl/>
              <w:tabs>
                <w:tab w:val="left" w:pos="6521"/>
                <w:tab w:val="left" w:pos="6804"/>
                <w:tab w:val="left" w:pos="7088"/>
                <w:tab w:val="left" w:pos="8789"/>
              </w:tabs>
              <w:autoSpaceDE/>
              <w:autoSpaceDN/>
              <w:adjustRightInd/>
              <w:ind w:right="28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66F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E66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к решению Нижнекамского            </w:t>
            </w:r>
          </w:p>
          <w:p w14:paraId="2A6E1B18" w14:textId="77777777" w:rsidR="00AE66FC" w:rsidRPr="00AE66FC" w:rsidRDefault="00AE66FC" w:rsidP="00AE66FC">
            <w:pPr>
              <w:widowControl/>
              <w:tabs>
                <w:tab w:val="left" w:pos="6521"/>
                <w:tab w:val="left" w:pos="6804"/>
                <w:tab w:val="left" w:pos="7088"/>
                <w:tab w:val="left" w:pos="8789"/>
              </w:tabs>
              <w:autoSpaceDE/>
              <w:autoSpaceDN/>
              <w:adjustRightInd/>
              <w:ind w:right="28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66F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Совета </w:t>
            </w:r>
          </w:p>
          <w:p w14:paraId="64C9ED51" w14:textId="22A8D21A" w:rsidR="00AE66FC" w:rsidRPr="00737A02" w:rsidRDefault="00AE66FC" w:rsidP="00737A02">
            <w:pPr>
              <w:widowControl/>
              <w:tabs>
                <w:tab w:val="left" w:pos="6521"/>
                <w:tab w:val="left" w:pos="6804"/>
                <w:tab w:val="left" w:pos="7088"/>
                <w:tab w:val="left" w:pos="8789"/>
              </w:tabs>
              <w:autoSpaceDE/>
              <w:autoSpaceDN/>
              <w:adjustRightInd/>
              <w:ind w:right="283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6FC">
              <w:rPr>
                <w:rFonts w:ascii="Times New Roman" w:hAnsi="Times New Roman" w:cs="Times New Roman"/>
                <w:sz w:val="24"/>
                <w:szCs w:val="24"/>
              </w:rPr>
              <w:t>№ 51 от 07 декабря 2023</w:t>
            </w:r>
            <w:r w:rsidR="00737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6F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14:paraId="6B8C32D5" w14:textId="77777777" w:rsidR="00AE66FC" w:rsidRDefault="00AE66FC" w:rsidP="00AE66FC">
      <w:pPr>
        <w:widowControl/>
        <w:tabs>
          <w:tab w:val="left" w:pos="6521"/>
          <w:tab w:val="left" w:pos="6804"/>
          <w:tab w:val="left" w:pos="7088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</w:p>
    <w:p w14:paraId="576B6310" w14:textId="4190FB59" w:rsidR="00CD4C53" w:rsidRPr="00EE2A2B" w:rsidRDefault="00AE66FC" w:rsidP="00737A02">
      <w:pPr>
        <w:widowControl/>
        <w:tabs>
          <w:tab w:val="left" w:pos="6521"/>
          <w:tab w:val="left" w:pos="6804"/>
          <w:tab w:val="left" w:pos="7088"/>
          <w:tab w:val="left" w:pos="8222"/>
        </w:tabs>
        <w:autoSpaceDE/>
        <w:autoSpaceDN/>
        <w:adjustRightInd/>
        <w:ind w:left="7080" w:right="-307" w:firstLine="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2A113A" w14:textId="77777777" w:rsidR="000966C8" w:rsidRPr="00737A02" w:rsidRDefault="000966C8" w:rsidP="00CD4C53">
      <w:pPr>
        <w:rPr>
          <w:rFonts w:ascii="Times New Roman" w:hAnsi="Times New Roman" w:cs="Times New Roman"/>
          <w:vanish/>
          <w:sz w:val="27"/>
          <w:szCs w:val="27"/>
        </w:rPr>
      </w:pPr>
    </w:p>
    <w:p w14:paraId="753A8D29" w14:textId="77777777" w:rsidR="00CD4C53" w:rsidRPr="00737A02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737A02">
        <w:rPr>
          <w:rFonts w:ascii="Times New Roman" w:hAnsi="Times New Roman" w:cs="Times New Roman"/>
          <w:color w:val="000000"/>
          <w:sz w:val="27"/>
          <w:szCs w:val="27"/>
        </w:rPr>
        <w:t>Распределение</w:t>
      </w:r>
    </w:p>
    <w:p w14:paraId="62465840" w14:textId="77777777" w:rsidR="00CD4C53" w:rsidRPr="00737A02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737A02">
        <w:rPr>
          <w:rFonts w:ascii="Times New Roman" w:hAnsi="Times New Roman" w:cs="Times New Roman"/>
          <w:color w:val="000000"/>
          <w:sz w:val="27"/>
          <w:szCs w:val="27"/>
        </w:rPr>
        <w:t>бюджетных ассигнований по разделам и подразделам, целевым статьям</w:t>
      </w:r>
    </w:p>
    <w:p w14:paraId="3FB480EB" w14:textId="77777777" w:rsidR="00CD4C53" w:rsidRPr="00737A02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737A02">
        <w:rPr>
          <w:rFonts w:ascii="Times New Roman" w:hAnsi="Times New Roman" w:cs="Times New Roman"/>
          <w:color w:val="000000"/>
          <w:sz w:val="27"/>
          <w:szCs w:val="27"/>
        </w:rPr>
        <w:t>(муниципальным программам и непрограммным направлениям деятельности</w:t>
      </w:r>
      <w:r w:rsidRPr="00737A02">
        <w:rPr>
          <w:rFonts w:ascii="Times New Roman" w:hAnsi="Times New Roman" w:cs="Times New Roman"/>
          <w:sz w:val="27"/>
          <w:szCs w:val="27"/>
        </w:rPr>
        <w:t>)</w:t>
      </w:r>
    </w:p>
    <w:p w14:paraId="0AC27FE8" w14:textId="77777777" w:rsidR="00CD4C53" w:rsidRPr="00737A02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737A02">
        <w:rPr>
          <w:rFonts w:ascii="Times New Roman" w:hAnsi="Times New Roman" w:cs="Times New Roman"/>
          <w:color w:val="000000"/>
          <w:sz w:val="27"/>
          <w:szCs w:val="27"/>
        </w:rPr>
        <w:t>и группам видов расходов классификации расходов бюджета</w:t>
      </w:r>
    </w:p>
    <w:p w14:paraId="62B19429" w14:textId="77777777" w:rsidR="00CD4C53" w:rsidRPr="00737A02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737A02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3342E952" w14:textId="72075F3E" w:rsidR="00CD4C53" w:rsidRPr="00737A02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737A02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</w:t>
      </w:r>
      <w:r w:rsidR="000966C8" w:rsidRPr="00737A02">
        <w:rPr>
          <w:rFonts w:ascii="Times New Roman" w:hAnsi="Times New Roman" w:cs="Times New Roman"/>
          <w:bCs/>
          <w:sz w:val="27"/>
          <w:szCs w:val="27"/>
        </w:rPr>
        <w:t xml:space="preserve">                         </w:t>
      </w:r>
      <w:r w:rsidRPr="00737A02">
        <w:rPr>
          <w:rFonts w:ascii="Times New Roman" w:hAnsi="Times New Roman" w:cs="Times New Roman"/>
          <w:bCs/>
          <w:sz w:val="27"/>
          <w:szCs w:val="27"/>
        </w:rPr>
        <w:t>тыс. руб.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21"/>
        <w:gridCol w:w="708"/>
        <w:gridCol w:w="851"/>
        <w:gridCol w:w="1843"/>
        <w:gridCol w:w="708"/>
        <w:gridCol w:w="1560"/>
      </w:tblGrid>
      <w:tr w:rsidR="00211BD0" w:rsidRPr="00737A02" w14:paraId="65CF8E3A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3F09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0AEE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F2D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92C0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9F7C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9032" w14:textId="251F05FB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2023 год</w:t>
            </w:r>
          </w:p>
        </w:tc>
      </w:tr>
      <w:tr w:rsidR="00211BD0" w:rsidRPr="00737A02" w14:paraId="1540E6F1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02C8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8E84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385D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3779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F521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0B3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211BD0" w:rsidRPr="00737A02" w14:paraId="607D890C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87A9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319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08C2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CD96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E2C12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A9F3" w14:textId="25FDBFC2" w:rsidR="00211BD0" w:rsidRPr="00737A02" w:rsidRDefault="00063C82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138 646,0</w:t>
            </w:r>
          </w:p>
        </w:tc>
      </w:tr>
      <w:tr w:rsidR="00211BD0" w:rsidRPr="00737A02" w14:paraId="6A3A33DA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F6CEC" w14:textId="21413E7C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2723A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4E26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E6042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FB1D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A12" w14:textId="63AF0E25" w:rsidR="00211BD0" w:rsidRPr="00737A02" w:rsidRDefault="00211BD0" w:rsidP="00487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</w:t>
            </w:r>
            <w:r w:rsidR="00487606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660,5</w:t>
            </w:r>
          </w:p>
        </w:tc>
      </w:tr>
      <w:tr w:rsidR="00211BD0" w:rsidRPr="00737A02" w14:paraId="7CBB6B95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41EB1" w14:textId="5F264BBF" w:rsidR="00211BD0" w:rsidRPr="00737A02" w:rsidRDefault="00737A02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Непрограммные</w:t>
            </w:r>
            <w:r w:rsidR="00211BD0"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6B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8A3B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D824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B3BE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C90A" w14:textId="2D3BB30E" w:rsidR="00211BD0" w:rsidRPr="00737A02" w:rsidRDefault="00211BD0" w:rsidP="00487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487606" w:rsidRPr="00737A02">
              <w:rPr>
                <w:rFonts w:ascii="Times New Roman" w:hAnsi="Times New Roman" w:cs="Times New Roman"/>
                <w:sz w:val="27"/>
                <w:szCs w:val="27"/>
              </w:rPr>
              <w:t> 660,5</w:t>
            </w:r>
          </w:p>
        </w:tc>
      </w:tr>
      <w:tr w:rsidR="00211BD0" w:rsidRPr="00737A02" w14:paraId="0B5A26AD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B22F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A71D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D4F5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8C1F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553E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A455" w14:textId="4724C733" w:rsidR="00211BD0" w:rsidRPr="00737A02" w:rsidRDefault="00211BD0" w:rsidP="00487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487606" w:rsidRPr="00737A02">
              <w:rPr>
                <w:rFonts w:ascii="Times New Roman" w:hAnsi="Times New Roman" w:cs="Times New Roman"/>
                <w:sz w:val="27"/>
                <w:szCs w:val="27"/>
              </w:rPr>
              <w:t> 660,5</w:t>
            </w:r>
          </w:p>
        </w:tc>
      </w:tr>
      <w:tr w:rsidR="00211BD0" w:rsidRPr="00737A02" w14:paraId="1A35FCA8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A6D8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7994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E63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3C8F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2846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2BD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211BD0" w:rsidRPr="00737A02" w14:paraId="05F0B9D7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A691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D4EDA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6B1F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680D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87FD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DBA9" w14:textId="743ACBC3" w:rsidR="00211BD0" w:rsidRPr="00737A02" w:rsidRDefault="00211BD0" w:rsidP="00EF10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EF10C8" w:rsidRPr="00737A02">
              <w:rPr>
                <w:rFonts w:ascii="Times New Roman" w:hAnsi="Times New Roman" w:cs="Times New Roman"/>
                <w:sz w:val="27"/>
                <w:szCs w:val="27"/>
              </w:rPr>
              <w:t> 728,3</w:t>
            </w:r>
          </w:p>
        </w:tc>
      </w:tr>
      <w:tr w:rsidR="00211BD0" w:rsidRPr="00737A02" w14:paraId="7F715C27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61F9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7677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9C25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213B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C557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755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211BD0" w:rsidRPr="00737A02" w14:paraId="5096BC89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4F89" w14:textId="5F06DB7C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D0EE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2002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77AA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4B33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F603" w14:textId="5ED3C787" w:rsidR="00211BD0" w:rsidRPr="00737A02" w:rsidRDefault="00211BD0" w:rsidP="00487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33</w:t>
            </w:r>
            <w:r w:rsidR="00487606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714,0</w:t>
            </w:r>
          </w:p>
        </w:tc>
      </w:tr>
      <w:tr w:rsidR="00211BD0" w:rsidRPr="00737A02" w14:paraId="716F61DB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BBFBE" w14:textId="153DE4B0" w:rsidR="00211BD0" w:rsidRPr="00737A02" w:rsidRDefault="00737A02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Непрограммные</w:t>
            </w:r>
            <w:r w:rsidR="00211BD0"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7AC0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021E6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150B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2665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7DC8" w14:textId="3C1C8EA6" w:rsidR="00211BD0" w:rsidRPr="00737A02" w:rsidRDefault="00211BD0" w:rsidP="00487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487606" w:rsidRPr="00737A02">
              <w:rPr>
                <w:rFonts w:ascii="Times New Roman" w:hAnsi="Times New Roman" w:cs="Times New Roman"/>
                <w:sz w:val="27"/>
                <w:szCs w:val="27"/>
              </w:rPr>
              <w:t> 714,0</w:t>
            </w:r>
          </w:p>
        </w:tc>
      </w:tr>
      <w:tr w:rsidR="00211BD0" w:rsidRPr="00737A02" w14:paraId="31461874" w14:textId="77777777" w:rsidTr="00762B71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A069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CE9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204E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2B74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F1DA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6BA" w14:textId="4E0756CE" w:rsidR="00211BD0" w:rsidRPr="00737A02" w:rsidRDefault="00211BD0" w:rsidP="00487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487606" w:rsidRPr="00737A02">
              <w:rPr>
                <w:rFonts w:ascii="Times New Roman" w:hAnsi="Times New Roman" w:cs="Times New Roman"/>
                <w:sz w:val="27"/>
                <w:szCs w:val="27"/>
              </w:rPr>
              <w:t> 714,0</w:t>
            </w:r>
          </w:p>
        </w:tc>
      </w:tr>
      <w:tr w:rsidR="00211BD0" w:rsidRPr="00737A02" w14:paraId="4F87C31B" w14:textId="77777777" w:rsidTr="00762B71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4EFC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FBD1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6421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18C2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A5EF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859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6 426,2</w:t>
            </w:r>
          </w:p>
        </w:tc>
      </w:tr>
      <w:tr w:rsidR="00211BD0" w:rsidRPr="00737A02" w14:paraId="6E51AAFC" w14:textId="77777777" w:rsidTr="00762B71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4D24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4B89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C39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F257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C3DE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0EA85" w14:textId="38942F3D" w:rsidR="00211BD0" w:rsidRPr="00737A02" w:rsidRDefault="007E7EFA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27 207,8</w:t>
            </w:r>
          </w:p>
        </w:tc>
      </w:tr>
      <w:tr w:rsidR="00211BD0" w:rsidRPr="00737A02" w14:paraId="268F1AC1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9680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BC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B1A0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277D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CC2F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05E6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80,0</w:t>
            </w:r>
          </w:p>
        </w:tc>
      </w:tr>
      <w:tr w:rsidR="00211BD0" w:rsidRPr="00737A02" w14:paraId="268C4489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21B8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7EE5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EDAE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0368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8500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E45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211BD0" w:rsidRPr="00737A02" w14:paraId="3B9BA62A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E0E9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19F7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0CEA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414A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9823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65F1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211BD0" w:rsidRPr="00737A02" w14:paraId="55408EE4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26FC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7DD7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72D5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23A2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E50E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15F4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211BD0" w:rsidRPr="00737A02" w14:paraId="7B9920B1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69CD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BC00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33AF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9EED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BD27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619D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750,0</w:t>
            </w:r>
          </w:p>
        </w:tc>
      </w:tr>
      <w:tr w:rsidR="00211BD0" w:rsidRPr="00737A02" w14:paraId="1049DE66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8283A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Расходы на проведение выборов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C118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A88A6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8F8C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CFE8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C594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211BD0" w:rsidRPr="00737A02" w14:paraId="439B7F9F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5AE3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978E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0189A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C87E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5F54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0125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211BD0" w:rsidRPr="00737A02" w14:paraId="02315BD5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BDA9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CC46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80B4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4499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7768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9EE23" w14:textId="370E2144" w:rsidR="00211BD0" w:rsidRPr="00737A02" w:rsidRDefault="00211BD0" w:rsidP="007E7EF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7E7EFA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429,0</w:t>
            </w:r>
          </w:p>
        </w:tc>
      </w:tr>
      <w:tr w:rsidR="00211BD0" w:rsidRPr="00737A02" w14:paraId="4A6CAA65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CA6D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486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DF21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BE1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3433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759CB" w14:textId="531A1BB1" w:rsidR="00211BD0" w:rsidRPr="00737A02" w:rsidRDefault="00211BD0" w:rsidP="007E7EF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7E7EFA" w:rsidRPr="00737A02">
              <w:rPr>
                <w:rFonts w:ascii="Times New Roman" w:hAnsi="Times New Roman" w:cs="Times New Roman"/>
                <w:sz w:val="27"/>
                <w:szCs w:val="27"/>
              </w:rPr>
              <w:t> 429,0</w:t>
            </w:r>
          </w:p>
        </w:tc>
      </w:tr>
      <w:tr w:rsidR="00211BD0" w:rsidRPr="00737A02" w14:paraId="2778AC7D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1C2E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DF19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98B5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26004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A5F2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0617B" w14:textId="1F95FADC" w:rsidR="00211BD0" w:rsidRPr="00737A02" w:rsidRDefault="00211BD0" w:rsidP="007E7EF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7E7EFA" w:rsidRPr="00737A02">
              <w:rPr>
                <w:rFonts w:ascii="Times New Roman" w:hAnsi="Times New Roman" w:cs="Times New Roman"/>
                <w:sz w:val="27"/>
                <w:szCs w:val="27"/>
              </w:rPr>
              <w:t> 429,0</w:t>
            </w:r>
          </w:p>
        </w:tc>
      </w:tr>
      <w:tr w:rsidR="00211BD0" w:rsidRPr="00737A02" w14:paraId="73F37B90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F42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D481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3DA8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4032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B8C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F858E" w14:textId="47A43912" w:rsidR="00211BD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92 939,3</w:t>
            </w:r>
          </w:p>
        </w:tc>
      </w:tr>
      <w:tr w:rsidR="00211BD0" w:rsidRPr="00737A02" w14:paraId="1DF47EFD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3993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87A7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DF6C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0ECD6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A9E9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E05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211BD0" w:rsidRPr="00737A02" w14:paraId="493436CC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8682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1965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259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9918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01F2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65AB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211BD0" w:rsidRPr="00737A02" w14:paraId="4801BEE0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C141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BC39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B871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B6F2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07C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2498" w14:textId="6C7B092A" w:rsidR="00211BD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87 515,1</w:t>
            </w:r>
          </w:p>
        </w:tc>
      </w:tr>
      <w:tr w:rsidR="00211BD0" w:rsidRPr="00737A02" w14:paraId="23C575C5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4612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0F85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3877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05E5C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0B482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A4D7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211BD0" w:rsidRPr="00737A02" w14:paraId="79FD22B3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3B9BE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98A2F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716F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83502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6413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3990" w14:textId="700EEC18" w:rsidR="00211BD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13 933,0</w:t>
            </w:r>
          </w:p>
        </w:tc>
      </w:tr>
      <w:tr w:rsidR="00211BD0" w:rsidRPr="00737A02" w14:paraId="104FE270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9219D" w14:textId="6F9658C0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7626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08239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08633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8FC90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F65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211BD0" w:rsidRPr="00737A02" w14:paraId="26133744" w14:textId="77777777" w:rsidTr="00AA4A17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EA812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9C05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51B8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3DAE1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0DE2D" w14:textId="77777777" w:rsidR="00211BD0" w:rsidRPr="00737A02" w:rsidRDefault="00211BD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4887" w14:textId="1577DBE2" w:rsidR="00211BD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35 631,6</w:t>
            </w:r>
          </w:p>
        </w:tc>
      </w:tr>
      <w:tr w:rsidR="006A2F20" w:rsidRPr="00737A02" w14:paraId="3B2FF7B4" w14:textId="77777777" w:rsidTr="00AA4A17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A36DA" w14:textId="1C3C2B91" w:rsidR="006A2F20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Иные бюджетные ассигнования (Получатель Муниципальное унитарное предприятие «Комплексное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предприятие благоустройства города Нижнекамска» ИНН 1651066476)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73279" w14:textId="5FCB18A9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80760" w14:textId="0D7DF951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FC94A" w14:textId="34D25DCF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9F1E6" w14:textId="0565AFAF" w:rsidR="006A2F20" w:rsidRPr="00737A02" w:rsidRDefault="006A2F20" w:rsidP="006A2F2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279" w14:textId="09445481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35 143,0</w:t>
            </w:r>
          </w:p>
        </w:tc>
      </w:tr>
      <w:tr w:rsidR="006A2F20" w:rsidRPr="00737A02" w14:paraId="0048FACF" w14:textId="77777777" w:rsidTr="00AA4A17">
        <w:trPr>
          <w:trHeight w:val="28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E579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F2E84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7CCE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8D89B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A9032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987F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123,5</w:t>
            </w:r>
          </w:p>
        </w:tc>
      </w:tr>
      <w:tr w:rsidR="006A2F20" w:rsidRPr="00737A02" w14:paraId="7108977C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34773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8E7A8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12EB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E70A8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481BE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5662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6A2F20" w:rsidRPr="00737A02" w14:paraId="0624F143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85E7D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DD792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3E71C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60CAB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BA63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3FA1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6A2F20" w:rsidRPr="00737A02" w14:paraId="578CEED7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84EC9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35EBE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842E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9946F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010E3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8E8A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6A2F20" w:rsidRPr="00737A02" w14:paraId="04BF9934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39C79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6BD27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349ED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7CAE3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2C60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2468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6A2F20" w:rsidRPr="00737A02" w14:paraId="0A7B5476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51743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A4818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CA9FF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256FB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FAFA1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822B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6A2F20" w:rsidRPr="00737A02" w14:paraId="3335C674" w14:textId="77777777" w:rsidTr="00737A02">
        <w:trPr>
          <w:trHeight w:val="3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3E61E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FF007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8224C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88AB5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3E6E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0BC0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6A2F20" w:rsidRPr="00737A02" w14:paraId="0B6EE40B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13CD" w14:textId="514DEFDB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"Развитие территорий города Нижнекамск</w:t>
            </w:r>
            <w:r w:rsidR="00737A02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7A24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6250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5697D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8C65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CA13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6A2F20" w:rsidRPr="00737A02" w14:paraId="07176F69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22C2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3F20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6F83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9D9F9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E6B9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02B3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6A2F20" w:rsidRPr="00737A02" w14:paraId="7FDB8ABD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9D594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35EB6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5650D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28401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F03F0" w14:textId="77777777" w:rsidR="006A2F20" w:rsidRPr="00737A02" w:rsidRDefault="006A2F20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E568" w14:textId="50C1BCDC" w:rsidR="006A2F20" w:rsidRPr="00737A02" w:rsidRDefault="00EF10C8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24</w:t>
            </w:r>
            <w:r w:rsidR="006A2F20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1 748,5</w:t>
            </w:r>
          </w:p>
        </w:tc>
      </w:tr>
      <w:tr w:rsidR="00606F3E" w:rsidRPr="00737A02" w14:paraId="0A0929A8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30A51" w14:textId="0EB40288" w:rsidR="00606F3E" w:rsidRPr="00737A02" w:rsidRDefault="00EC741F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FBBE4" w14:textId="793ABB1E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7D3F9" w14:textId="5D29772A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BCF8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43C6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8877" w14:textId="25D3A78A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20 000,0</w:t>
            </w:r>
          </w:p>
        </w:tc>
      </w:tr>
      <w:tr w:rsidR="00606F3E" w:rsidRPr="00737A02" w14:paraId="2D5A389D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37CB5" w14:textId="6592F48A" w:rsidR="00606F3E" w:rsidRPr="00737A02" w:rsidRDefault="00EC741F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3DA70" w14:textId="62D93351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FB462" w14:textId="41929A5E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7E832" w14:textId="446C321F" w:rsidR="00606F3E" w:rsidRPr="00737A02" w:rsidRDefault="00D72576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3A2C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7340" w14:textId="0381BF4C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20 000,0</w:t>
            </w:r>
          </w:p>
        </w:tc>
      </w:tr>
      <w:tr w:rsidR="00606F3E" w:rsidRPr="00737A02" w14:paraId="57E53AFB" w14:textId="77777777" w:rsidTr="00737A02">
        <w:trPr>
          <w:trHeight w:val="4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D3047" w14:textId="489683DF" w:rsidR="00767A07" w:rsidRPr="00737A02" w:rsidRDefault="00767A07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Иные бюджетные ассигнования (Получатель Муниципальное унитарное предприятие «Горэлектротранспорт города Нижнекамска» ИНН 1651020009)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31E0D2" w14:textId="4331715C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AA7A3" w14:textId="5AD6A073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4DFFC5" w14:textId="11FD3E6C" w:rsidR="00606F3E" w:rsidRPr="00737A02" w:rsidRDefault="00D72576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9DD18" w14:textId="0884D12B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A1DB" w14:textId="0DD03B6F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20 000,0</w:t>
            </w:r>
          </w:p>
        </w:tc>
      </w:tr>
      <w:tr w:rsidR="00606F3E" w:rsidRPr="00737A02" w14:paraId="004DB201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BD8A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2FE4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2609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1009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0520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F68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606F3E" w:rsidRPr="00737A02" w14:paraId="5914BE4A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292FA" w14:textId="35F7895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Целевая программа "Повышение безопасности дорожного движения в городе Нижнекамск</w:t>
            </w:r>
            <w:r w:rsidR="00737A02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D46A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C67F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DF6E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6CDC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D91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606F3E" w:rsidRPr="00737A02" w14:paraId="4016B203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4F78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9877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E65E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9077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F6BC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1A3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606F3E" w:rsidRPr="00737A02" w14:paraId="594976A9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7EFB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4E68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D6E3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AEAC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DE59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405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606F3E" w:rsidRPr="00737A02" w14:paraId="1F4757AC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A0862" w14:textId="408B197D" w:rsidR="00606F3E" w:rsidRPr="00737A02" w:rsidRDefault="00737A02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</w:t>
            </w:r>
            <w:r w:rsidR="00606F3E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0936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2F32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66C1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CBDA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F56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606F3E" w:rsidRPr="00737A02" w14:paraId="0DAF4039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4C1D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D8F1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6C5A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9C49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82A7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6A2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606F3E" w:rsidRPr="00737A02" w14:paraId="2BA37A3D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F8D5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D489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7E0B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3B38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C0C7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7F8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606F3E" w:rsidRPr="00737A02" w14:paraId="121DF25B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7A1E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B0B6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0A11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0DE2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830A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4085" w14:textId="2A950897" w:rsidR="00606F3E" w:rsidRPr="00737A02" w:rsidRDefault="004048D4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429 128,9</w:t>
            </w:r>
          </w:p>
        </w:tc>
      </w:tr>
      <w:tr w:rsidR="00606F3E" w:rsidRPr="00737A02" w14:paraId="4641873C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73DD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C1E1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B796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C3EF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D44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F59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606F3E" w:rsidRPr="00737A02" w14:paraId="54E9472A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DD96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AC8C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5F54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077D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2706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546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606F3E" w:rsidRPr="00737A02" w14:paraId="680063B5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BFC3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86BC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C87C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234F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5ABE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EEF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606F3E" w:rsidRPr="00737A02" w14:paraId="4CB24676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E03F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C476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BCDF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9B2F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3314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52B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606F3E" w:rsidRPr="00737A02" w14:paraId="5157CA88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607D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891D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E9B0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E137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C9CD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706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606F3E" w:rsidRPr="00737A02" w14:paraId="7E039C0B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A17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B445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8B03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D112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924C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737A02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6F1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606F3E" w:rsidRPr="00737A02" w14:paraId="1F6B231C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6584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515B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F3F2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5EEE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7E1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FDD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606F3E" w:rsidRPr="00737A02" w14:paraId="5B9A5769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EA24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3F44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F1F1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859E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E7EC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CCD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606F3E" w:rsidRPr="00737A02" w14:paraId="66C648FA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82D2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6BD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9F65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B162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EC89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0A1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606F3E" w:rsidRPr="00737A02" w14:paraId="05DCB2C1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830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076A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5EFB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9242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CD79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8E0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606F3E" w:rsidRPr="00737A02" w14:paraId="7D49A177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2494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2780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427D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A62D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DA67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37F0" w14:textId="510CB4FC" w:rsidR="00606F3E" w:rsidRPr="00737A02" w:rsidRDefault="000E4A5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310 563,3</w:t>
            </w:r>
          </w:p>
        </w:tc>
      </w:tr>
      <w:tr w:rsidR="00606F3E" w:rsidRPr="00737A02" w14:paraId="7EAC66A7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443A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Премирование победителей республиканского конкурса на звание " Самый благоустроенный населенный пункт РТ"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4F77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6BC9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CD7D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088A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64D3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606F3E" w:rsidRPr="00737A02" w14:paraId="07F11C12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B1FA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A6E2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0031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3630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B872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D653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606F3E" w:rsidRPr="00737A02" w14:paraId="1AB3CA13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E824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8D04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B48F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B6B1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8747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737A02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306E" w14:textId="4941C951" w:rsidR="00606F3E" w:rsidRPr="00737A02" w:rsidRDefault="000E4A5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109 420,2</w:t>
            </w:r>
          </w:p>
        </w:tc>
      </w:tr>
      <w:tr w:rsidR="00606F3E" w:rsidRPr="00737A02" w14:paraId="76B72AD6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3C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для государственных (муниципальных)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3C79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D1C2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E3A1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7857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B211" w14:textId="38B7B388" w:rsidR="00606F3E" w:rsidRPr="00737A02" w:rsidRDefault="000E4A5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91 180,9</w:t>
            </w:r>
          </w:p>
        </w:tc>
      </w:tr>
      <w:tr w:rsidR="00606F3E" w:rsidRPr="00737A02" w14:paraId="3CBEB3C7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34CD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728D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7D45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A0C0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B92F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24A0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606F3E" w:rsidRPr="00737A02" w14:paraId="3BD191B6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1A5F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84B9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8EAC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37EA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DB20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20E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606F3E" w:rsidRPr="00737A02" w14:paraId="7DF58EE2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FC68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F6FC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0C7A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7B2F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8DBF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25D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606F3E" w:rsidRPr="00737A02" w14:paraId="615F1E46" w14:textId="77777777" w:rsidTr="00737A02">
        <w:trPr>
          <w:trHeight w:val="20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7811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12FE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72F6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303C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5807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9A3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606F3E" w:rsidRPr="00737A02" w14:paraId="330DEBBC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4BA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838E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C040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47CF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A7DD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D1A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606F3E" w:rsidRPr="00737A02" w14:paraId="6E9220B7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9636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6346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613F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8A07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0650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4E35" w14:textId="40FB5F87" w:rsidR="00606F3E" w:rsidRPr="00737A02" w:rsidRDefault="000E4A5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114 644,2</w:t>
            </w:r>
          </w:p>
        </w:tc>
      </w:tr>
      <w:tr w:rsidR="00606F3E" w:rsidRPr="00737A02" w14:paraId="3FDEE5E8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E080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72F5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FEFF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7103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5A3C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2A7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606F3E" w:rsidRPr="00737A02" w14:paraId="1E81BC37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6C47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C7C4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952B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8026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1699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5C10" w14:textId="16CD32A0" w:rsidR="00606F3E" w:rsidRPr="00737A02" w:rsidRDefault="000E4A5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109 971,7</w:t>
            </w:r>
          </w:p>
        </w:tc>
      </w:tr>
      <w:tr w:rsidR="00606F3E" w:rsidRPr="00737A02" w14:paraId="480FAAE6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E464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BB3E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1FDD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3CEC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1D3C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9D49" w14:textId="0E5883B3" w:rsidR="00606F3E" w:rsidRPr="00737A02" w:rsidRDefault="000E4A5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61 581,6</w:t>
            </w:r>
          </w:p>
        </w:tc>
      </w:tr>
      <w:tr w:rsidR="00606F3E" w:rsidRPr="00737A02" w14:paraId="3A65257B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C07E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90F2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70EE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3958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D0FB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18D4" w14:textId="1EB8FACE" w:rsidR="00606F3E" w:rsidRPr="00737A02" w:rsidRDefault="000E4A5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61 581,6</w:t>
            </w:r>
          </w:p>
        </w:tc>
      </w:tr>
      <w:tr w:rsidR="00606F3E" w:rsidRPr="00737A02" w14:paraId="7E9FF98A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BA41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3B84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1BAD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A6AC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0355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B9B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606F3E" w:rsidRPr="00737A02" w14:paraId="381AAA51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52A7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A7FA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F150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5DF8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DADF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7A7B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606F3E" w:rsidRPr="00737A02" w14:paraId="3905E549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182A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DD9B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54EC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B8B8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450B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8AA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606F3E" w:rsidRPr="00737A02" w14:paraId="19B4206C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9F96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20D7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B12F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2DF3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9891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D78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606F3E" w:rsidRPr="00737A02" w14:paraId="519E0409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C8E53" w14:textId="745C8DD8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CDDB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3A8D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0889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4A57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1FF" w14:textId="6E9C36F5" w:rsidR="00606F3E" w:rsidRPr="00737A02" w:rsidRDefault="00EF10C8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38 743,6</w:t>
            </w:r>
          </w:p>
        </w:tc>
      </w:tr>
      <w:tr w:rsidR="00606F3E" w:rsidRPr="00737A02" w14:paraId="2758D22E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DA34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E157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9557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F64C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B18B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E5B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606F3E" w:rsidRPr="00737A02" w14:paraId="7E985EEA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F37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11F3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8214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2856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3B52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733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606F3E" w:rsidRPr="00737A02" w14:paraId="3B1D79CD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E2CB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6767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BBB7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30D2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CA45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FA77" w14:textId="465752A6" w:rsidR="00606F3E" w:rsidRPr="00737A02" w:rsidRDefault="005E7CC1" w:rsidP="005E7CC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329 323,8</w:t>
            </w:r>
          </w:p>
        </w:tc>
      </w:tr>
      <w:tr w:rsidR="00606F3E" w:rsidRPr="00737A02" w14:paraId="483FCC57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68DC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90E9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26D4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7519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250B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7406" w14:textId="6D61D4D5" w:rsidR="00606F3E" w:rsidRPr="00737A02" w:rsidRDefault="004654F3" w:rsidP="005E7CC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32</w:t>
            </w:r>
            <w:r w:rsidR="005E7CC1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9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323,8</w:t>
            </w:r>
          </w:p>
        </w:tc>
      </w:tr>
      <w:tr w:rsidR="00606F3E" w:rsidRPr="00737A02" w14:paraId="26B1F91E" w14:textId="77777777" w:rsidTr="00762B71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F0E5B" w14:textId="1DBA7D00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6905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C97A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1A12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1233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BED" w14:textId="6DF8D745" w:rsidR="00606F3E" w:rsidRPr="00737A02" w:rsidRDefault="00606F3E" w:rsidP="004654F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269</w:t>
            </w:r>
            <w:r w:rsidR="004654F3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574,4</w:t>
            </w:r>
          </w:p>
        </w:tc>
      </w:tr>
      <w:tr w:rsidR="00606F3E" w:rsidRPr="00737A02" w14:paraId="67788A03" w14:textId="77777777" w:rsidTr="00762B71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EBB7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"Комплексное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развитие музеев"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A3CE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EB1F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D76D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40AF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73C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606F3E" w:rsidRPr="00737A02" w14:paraId="082C40FD" w14:textId="77777777" w:rsidTr="00762B71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38FA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B999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11DF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73ED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3454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A57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606F3E" w:rsidRPr="00737A02" w14:paraId="214AAD77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5E85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E9DC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6DAA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EA42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BB56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C60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606F3E" w:rsidRPr="00737A02" w14:paraId="4DB0262F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D824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C962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9D36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0D45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EDBF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05E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606F3E" w:rsidRPr="00737A02" w14:paraId="591A56E5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5C1A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театров"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3D33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A452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B21F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3AB5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3C6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606F3E" w:rsidRPr="00737A02" w14:paraId="42470289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4655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14FE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3A78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E2ED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70D2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42F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606F3E" w:rsidRPr="00737A02" w14:paraId="68821590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909B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6004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48A7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1C53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68BD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9DC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606F3E" w:rsidRPr="00737A02" w14:paraId="5247DF3A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2249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237D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58A3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4995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BFA1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5F5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606F3E" w:rsidRPr="00737A02" w14:paraId="441DA2E0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BA49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6EE2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A52B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2F69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AD1B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A25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606F3E" w:rsidRPr="00737A02" w14:paraId="1740384D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E441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7029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B4BB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3DAA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7531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815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606F3E" w:rsidRPr="00737A02" w14:paraId="468B5E06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CB21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83D0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ACD6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6AC4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D0C7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332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606F3E" w:rsidRPr="00737A02" w14:paraId="4BD3FFF4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D38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91F6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7ACE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01F7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4B98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55F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606F3E" w:rsidRPr="00737A02" w14:paraId="786C7114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01B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1ADA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0009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4672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6B82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BB91" w14:textId="7DE55588" w:rsidR="00606F3E" w:rsidRPr="00737A02" w:rsidRDefault="00606F3E" w:rsidP="004654F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139</w:t>
            </w:r>
            <w:r w:rsidR="004654F3" w:rsidRPr="00737A02">
              <w:rPr>
                <w:rFonts w:ascii="Times New Roman" w:hAnsi="Times New Roman" w:cs="Times New Roman"/>
                <w:sz w:val="27"/>
                <w:szCs w:val="27"/>
              </w:rPr>
              <w:t> 100,2</w:t>
            </w:r>
          </w:p>
        </w:tc>
      </w:tr>
      <w:tr w:rsidR="00606F3E" w:rsidRPr="00737A02" w14:paraId="02FD5F86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B107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2826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1DB5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B49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0C51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CA57" w14:textId="4C9FCBAF" w:rsidR="00606F3E" w:rsidRPr="00737A02" w:rsidRDefault="00606F3E" w:rsidP="004654F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  <w:r w:rsidR="004654F3" w:rsidRPr="00737A02">
              <w:rPr>
                <w:rFonts w:ascii="Times New Roman" w:hAnsi="Times New Roman" w:cs="Times New Roman"/>
                <w:sz w:val="27"/>
                <w:szCs w:val="27"/>
              </w:rPr>
              <w:t> 629,8</w:t>
            </w:r>
          </w:p>
        </w:tc>
      </w:tr>
      <w:tr w:rsidR="00606F3E" w:rsidRPr="00737A02" w14:paraId="38566548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64B1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B2F5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3C46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21B7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4E76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D460" w14:textId="5FCF832A" w:rsidR="00606F3E" w:rsidRPr="00737A02" w:rsidRDefault="004654F3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606F3E" w:rsidRPr="00737A02" w14:paraId="5272580C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83F1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A321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FC40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FA16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EA42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9867" w14:textId="4196DFA1" w:rsidR="00606F3E" w:rsidRPr="00737A02" w:rsidRDefault="00606F3E" w:rsidP="004654F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  <w:r w:rsidR="004654F3" w:rsidRPr="00737A02">
              <w:rPr>
                <w:rFonts w:ascii="Times New Roman" w:hAnsi="Times New Roman" w:cs="Times New Roman"/>
                <w:sz w:val="27"/>
                <w:szCs w:val="27"/>
              </w:rPr>
              <w:t> 629,8</w:t>
            </w:r>
          </w:p>
        </w:tc>
      </w:tr>
      <w:tr w:rsidR="00606F3E" w:rsidRPr="00737A02" w14:paraId="50D10C01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899C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043D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7025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2AEA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258A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529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606F3E" w:rsidRPr="00737A02" w14:paraId="10BA5CD6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65A53" w14:textId="165A2146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737A02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 на 2021-2023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42BC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0FE8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0B36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FE2D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48B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606F3E" w:rsidRPr="00737A02" w14:paraId="25DC06CF" w14:textId="77777777" w:rsidTr="00AA4A17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8298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CF05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CEF1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DACC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B5E6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BA7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606F3E" w:rsidRPr="00737A02" w14:paraId="4F9B89D2" w14:textId="77777777" w:rsidTr="00AA4A17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DEBE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"Совершенствование деятельности по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профилактике правонарушений и преступлений"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837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0580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ED32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20C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DAB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11 913,0</w:t>
            </w:r>
          </w:p>
        </w:tc>
      </w:tr>
      <w:tr w:rsidR="00606F3E" w:rsidRPr="00737A02" w14:paraId="2E004BE5" w14:textId="77777777" w:rsidTr="00AA4A17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2F1C" w14:textId="1ABB3DB8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2F54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86FC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5B82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5ADB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3C9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11 913,0</w:t>
            </w:r>
          </w:p>
        </w:tc>
      </w:tr>
      <w:tr w:rsidR="00606F3E" w:rsidRPr="00737A02" w14:paraId="6126A1F2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C698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8677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6CFE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35C5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A33A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2A1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11 913,0</w:t>
            </w:r>
          </w:p>
        </w:tc>
      </w:tr>
      <w:tr w:rsidR="00606F3E" w:rsidRPr="00737A02" w14:paraId="25FF7AF7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F9D9A" w14:textId="2CDA7099" w:rsidR="00606F3E" w:rsidRPr="00737A02" w:rsidRDefault="00737A02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</w:t>
            </w:r>
            <w:r w:rsidR="00606F3E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DEAD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8434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8F11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5454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E421" w14:textId="733CBCF0" w:rsidR="00606F3E" w:rsidRPr="00737A02" w:rsidRDefault="004654F3" w:rsidP="005E7CC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="005E7CC1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7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836,4</w:t>
            </w:r>
          </w:p>
        </w:tc>
      </w:tr>
      <w:tr w:rsidR="00606F3E" w:rsidRPr="00737A02" w14:paraId="761A5FA0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D195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10C1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AD6F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62D3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2064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97F6" w14:textId="4A0A71AD" w:rsidR="00606F3E" w:rsidRPr="00737A02" w:rsidRDefault="00606F3E" w:rsidP="004654F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4654F3" w:rsidRPr="00737A02">
              <w:rPr>
                <w:rFonts w:ascii="Times New Roman" w:hAnsi="Times New Roman" w:cs="Times New Roman"/>
                <w:sz w:val="27"/>
                <w:szCs w:val="27"/>
              </w:rPr>
              <w:t> 900,7</w:t>
            </w:r>
          </w:p>
        </w:tc>
      </w:tr>
      <w:tr w:rsidR="00606F3E" w:rsidRPr="00737A02" w14:paraId="362667B7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3843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450C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AD20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94A0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A2B2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BED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606F3E" w:rsidRPr="00737A02" w14:paraId="7198D745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5A0D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804E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1505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2D59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FB7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D680" w14:textId="0E504B3E" w:rsidR="00606F3E" w:rsidRPr="00737A02" w:rsidRDefault="004654F3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6611B"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400,7</w:t>
            </w:r>
          </w:p>
        </w:tc>
      </w:tr>
      <w:tr w:rsidR="00606F3E" w:rsidRPr="00737A02" w14:paraId="727EF739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6C2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BDD6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A2AE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C183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9AFF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D3E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606F3E" w:rsidRPr="00737A02" w14:paraId="79134B12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F348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EEB6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95F0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05BF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6438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FEC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606F3E" w:rsidRPr="00737A02" w14:paraId="7CEC6E31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3DA8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2BFD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746E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78F3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E0A8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6C7B" w14:textId="5010D0B6" w:rsidR="00606F3E" w:rsidRPr="00737A02" w:rsidRDefault="004654F3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3 729,0</w:t>
            </w:r>
          </w:p>
        </w:tc>
      </w:tr>
      <w:tr w:rsidR="00606F3E" w:rsidRPr="00737A02" w14:paraId="793914C1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C40E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25B9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0BE3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E48A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708F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9A37" w14:textId="48B26C6E" w:rsidR="00606F3E" w:rsidRPr="00737A02" w:rsidRDefault="004654F3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3 729,0</w:t>
            </w:r>
          </w:p>
        </w:tc>
      </w:tr>
      <w:tr w:rsidR="00606F3E" w:rsidRPr="00737A02" w14:paraId="3F966868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E3C1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3B0C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23A4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3A50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E6CC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344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606F3E" w:rsidRPr="00737A02" w14:paraId="35101705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02FF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D6DA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36AD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7950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CE0D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8EC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606F3E" w:rsidRPr="00737A02" w14:paraId="0E52932B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FE84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F580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16CD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8916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FD3F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B4FA" w14:textId="01B94908" w:rsidR="00606F3E" w:rsidRPr="00737A02" w:rsidRDefault="004654F3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12 525,4</w:t>
            </w:r>
          </w:p>
        </w:tc>
      </w:tr>
      <w:tr w:rsidR="00606F3E" w:rsidRPr="00737A02" w14:paraId="619A35A4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4A2E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9457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9C04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1BDB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87E4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77B5" w14:textId="26ED133D" w:rsidR="00606F3E" w:rsidRPr="00737A02" w:rsidRDefault="004654F3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12 525,4</w:t>
            </w:r>
          </w:p>
        </w:tc>
      </w:tr>
      <w:tr w:rsidR="00606F3E" w:rsidRPr="00737A02" w14:paraId="374DB22B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8BB1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DDAB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B657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10DD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C584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7D75" w14:textId="6B8EF704" w:rsidR="00606F3E" w:rsidRPr="00737A02" w:rsidRDefault="005E7CC1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11 569,1</w:t>
            </w:r>
          </w:p>
        </w:tc>
      </w:tr>
      <w:tr w:rsidR="00606F3E" w:rsidRPr="00737A02" w14:paraId="247F0D77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8EC1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631B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DB03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D0D8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E04E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2FF2" w14:textId="25CC26EC" w:rsidR="00606F3E" w:rsidRPr="00737A02" w:rsidRDefault="005E7CC1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4654F3" w:rsidRPr="00737A02">
              <w:rPr>
                <w:rFonts w:ascii="Times New Roman" w:hAnsi="Times New Roman" w:cs="Times New Roman"/>
                <w:sz w:val="27"/>
                <w:szCs w:val="27"/>
              </w:rPr>
              <w:t> 569,1</w:t>
            </w:r>
          </w:p>
        </w:tc>
      </w:tr>
      <w:tr w:rsidR="00606F3E" w:rsidRPr="00737A02" w14:paraId="34B51F48" w14:textId="77777777" w:rsidTr="00AA4A17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44AB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28A6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4A40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6729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806D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5D95" w14:textId="719D089B" w:rsidR="00606F3E" w:rsidRPr="00737A02" w:rsidRDefault="004654F3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11 084,1</w:t>
            </w:r>
          </w:p>
        </w:tc>
      </w:tr>
      <w:tr w:rsidR="00606F3E" w:rsidRPr="00737A02" w14:paraId="73052088" w14:textId="77777777" w:rsidTr="00AA4A17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DD44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4F6A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6C56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0A3E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C2BA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BC78" w14:textId="511D42F1" w:rsidR="00606F3E" w:rsidRPr="00737A02" w:rsidRDefault="004654F3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11 084,1</w:t>
            </w:r>
          </w:p>
        </w:tc>
      </w:tr>
      <w:tr w:rsidR="00606F3E" w:rsidRPr="00737A02" w14:paraId="5871116F" w14:textId="77777777" w:rsidTr="00AA4A17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DF28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EC95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ED85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E2AE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049E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7A3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606F3E" w:rsidRPr="00737A02" w14:paraId="421706D1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6ADA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0FA2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A324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825A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9AA0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812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606F3E" w:rsidRPr="00737A02" w14:paraId="65D49E9C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D629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CB69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68AD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A145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BB94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D66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606F3E" w:rsidRPr="00737A02" w14:paraId="1D429C7E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5BB6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384D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BC97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D2EF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F141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95B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606F3E" w:rsidRPr="00737A02" w14:paraId="21986E4B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A448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4803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83B5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84AC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9582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2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606F3E" w:rsidRPr="00737A02" w14:paraId="3A64175C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C004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34CC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555E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DFA3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573D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C0B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606F3E" w:rsidRPr="00737A02" w14:paraId="712473EB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0F23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856D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80E1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711A44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965F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791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606F3E" w:rsidRPr="00737A02" w14:paraId="35E2845B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FF54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Социальные обеспечения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1AF3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A8AB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089D3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4482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61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606F3E" w:rsidRPr="00737A02" w14:paraId="0F6760CF" w14:textId="77777777" w:rsidTr="00737A02">
        <w:trPr>
          <w:trHeight w:val="60"/>
        </w:trPr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C6A2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144DD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BC54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CEDD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D4D4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DC5B" w14:textId="7CAA9B3F" w:rsidR="00606F3E" w:rsidRPr="00737A02" w:rsidRDefault="00606F3E" w:rsidP="0067068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67068E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456 403,9</w:t>
            </w:r>
          </w:p>
        </w:tc>
      </w:tr>
      <w:tr w:rsidR="00606F3E" w:rsidRPr="00737A02" w14:paraId="639ECB02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99F3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D0B4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6223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AA0A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0D70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8E53" w14:textId="6829DAD0" w:rsidR="00606F3E" w:rsidRPr="00737A02" w:rsidRDefault="00606F3E" w:rsidP="0067068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67068E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456 403,9</w:t>
            </w:r>
          </w:p>
        </w:tc>
      </w:tr>
      <w:tr w:rsidR="00606F3E" w:rsidRPr="00737A02" w14:paraId="20F2CCC6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F092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F1FE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852C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CCFB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BAAD5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1CC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606F3E" w:rsidRPr="00737A02" w14:paraId="0565D822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69BC7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2DE96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1EA4C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63C3B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51560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7BD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606F3E" w:rsidRPr="00737A02" w14:paraId="4BEB7874" w14:textId="77777777" w:rsidTr="00737A02">
        <w:trPr>
          <w:trHeight w:val="6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39E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5FDA1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FD17E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BDF8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89BD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BBFB" w14:textId="209F90EB" w:rsidR="00606F3E" w:rsidRPr="00737A02" w:rsidRDefault="00606F3E" w:rsidP="009D1D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9D1DAB" w:rsidRPr="00737A02">
              <w:rPr>
                <w:rFonts w:ascii="Times New Roman" w:hAnsi="Times New Roman" w:cs="Times New Roman"/>
                <w:sz w:val="27"/>
                <w:szCs w:val="27"/>
              </w:rPr>
              <w:t> 455 565,6</w:t>
            </w:r>
          </w:p>
        </w:tc>
      </w:tr>
      <w:tr w:rsidR="00606F3E" w:rsidRPr="00737A02" w14:paraId="52CB910E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8E60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DD6AF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1FB99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DF860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E1B8A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84D3" w14:textId="19B384E6" w:rsidR="00606F3E" w:rsidRPr="00737A02" w:rsidRDefault="00606F3E" w:rsidP="009D1DA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9D1DAB" w:rsidRPr="00737A02">
              <w:rPr>
                <w:rFonts w:ascii="Times New Roman" w:hAnsi="Times New Roman" w:cs="Times New Roman"/>
                <w:sz w:val="27"/>
                <w:szCs w:val="27"/>
              </w:rPr>
              <w:t> 455 565,6</w:t>
            </w:r>
          </w:p>
        </w:tc>
      </w:tr>
      <w:tr w:rsidR="00606F3E" w:rsidRPr="00737A02" w14:paraId="5C43021B" w14:textId="77777777" w:rsidTr="00737A02">
        <w:trPr>
          <w:trHeight w:val="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8B055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19C7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BAD0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91FA2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F7813" w14:textId="77777777" w:rsidR="00606F3E" w:rsidRPr="00737A02" w:rsidRDefault="00606F3E" w:rsidP="00211BD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2BCB" w14:textId="4329C21D" w:rsidR="00606F3E" w:rsidRPr="00737A02" w:rsidRDefault="00606F3E" w:rsidP="0072044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="009D1DAB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6</w:t>
            </w:r>
            <w:r w:rsidR="00720442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34</w:t>
            </w:r>
            <w:r w:rsidR="009D1DAB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109,6</w:t>
            </w:r>
          </w:p>
        </w:tc>
      </w:tr>
    </w:tbl>
    <w:p w14:paraId="28FDB6DF" w14:textId="77777777" w:rsidR="00CD4C53" w:rsidRPr="00737A02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10B86" w14:textId="77777777" w:rsidR="00482163" w:rsidRPr="00737A02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737A02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2F9F129" w14:textId="77777777" w:rsidR="000966C8" w:rsidRPr="00737A0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737A02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6D58460C" w14:textId="4207E20E" w:rsidR="00503870" w:rsidRPr="00737A02" w:rsidRDefault="000966C8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737A02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2FD126F6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A2EA3F7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909647F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EB7CAAC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90EB349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396CC9A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9BB0F6A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2BE308C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993FC64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3DFB2F3" w14:textId="77777777" w:rsidR="00737A02" w:rsidRDefault="00737A02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39A472B" w14:textId="0D80FD26" w:rsidR="000966C8" w:rsidRPr="00F211CB" w:rsidRDefault="00737A02" w:rsidP="00737A02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hanging="13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bookmarkStart w:id="0" w:name="_Hlk154053590"/>
      <w:r w:rsidR="000966C8" w:rsidRPr="00F211CB">
        <w:rPr>
          <w:rFonts w:ascii="Times New Roman" w:hAnsi="Times New Roman" w:cs="Times New Roman"/>
          <w:sz w:val="24"/>
          <w:szCs w:val="24"/>
        </w:rPr>
        <w:t xml:space="preserve">Приложение 7 </w:t>
      </w:r>
    </w:p>
    <w:p w14:paraId="60A921FF" w14:textId="77777777" w:rsidR="000966C8" w:rsidRPr="00F211CB" w:rsidRDefault="000966C8" w:rsidP="00737A02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237" w:right="-307" w:firstLine="0"/>
        <w:jc w:val="left"/>
        <w:rPr>
          <w:rFonts w:ascii="Times New Roman" w:hAnsi="Times New Roman" w:cs="Times New Roman"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1765FE11" w14:textId="0958B94C" w:rsidR="00CD4C53" w:rsidRDefault="00737A02" w:rsidP="00737A02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hanging="13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966C8" w:rsidRPr="00F211CB">
        <w:rPr>
          <w:rFonts w:ascii="Times New Roman" w:hAnsi="Times New Roman" w:cs="Times New Roman"/>
          <w:sz w:val="24"/>
          <w:szCs w:val="24"/>
        </w:rPr>
        <w:t xml:space="preserve">№ </w:t>
      </w:r>
      <w:r w:rsidR="005811AD">
        <w:rPr>
          <w:rFonts w:ascii="Times New Roman" w:hAnsi="Times New Roman" w:cs="Times New Roman"/>
          <w:sz w:val="24"/>
          <w:szCs w:val="24"/>
        </w:rPr>
        <w:t>51 от 07 декабря 2023 года</w:t>
      </w:r>
    </w:p>
    <w:bookmarkEnd w:id="0"/>
    <w:p w14:paraId="427995E0" w14:textId="77777777" w:rsidR="005811AD" w:rsidRPr="00F211CB" w:rsidRDefault="005811AD" w:rsidP="005811AD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2301D3E" w14:textId="77777777" w:rsidR="00CD4C53" w:rsidRPr="00737A02" w:rsidRDefault="00CD4C53" w:rsidP="00CD4C53">
      <w:pPr>
        <w:ind w:firstLine="0"/>
        <w:jc w:val="center"/>
        <w:rPr>
          <w:bCs/>
          <w:sz w:val="27"/>
          <w:szCs w:val="27"/>
        </w:rPr>
      </w:pPr>
      <w:r w:rsidRPr="00737A02">
        <w:rPr>
          <w:rFonts w:ascii="Times New Roman" w:hAnsi="Times New Roman" w:cs="Times New Roman"/>
          <w:bCs/>
          <w:sz w:val="27"/>
          <w:szCs w:val="27"/>
        </w:rPr>
        <w:t>Ведомственная структура расходов бюджета города Нижнекамска на 2023 год</w:t>
      </w:r>
    </w:p>
    <w:p w14:paraId="2ADE8A13" w14:textId="77777777" w:rsidR="00CD4C53" w:rsidRPr="00737A02" w:rsidRDefault="00CD4C53" w:rsidP="00CD4C53">
      <w:pPr>
        <w:ind w:firstLine="0"/>
        <w:jc w:val="center"/>
        <w:rPr>
          <w:bCs/>
          <w:sz w:val="27"/>
          <w:szCs w:val="27"/>
        </w:rPr>
      </w:pPr>
    </w:p>
    <w:p w14:paraId="1F9C983B" w14:textId="1EFBC380" w:rsidR="000966C8" w:rsidRPr="00737A02" w:rsidRDefault="00CD4C53" w:rsidP="00D07347">
      <w:pPr>
        <w:ind w:right="-442" w:firstLine="0"/>
        <w:jc w:val="center"/>
        <w:rPr>
          <w:sz w:val="27"/>
          <w:szCs w:val="27"/>
        </w:rPr>
      </w:pPr>
      <w:r w:rsidRPr="00737A02">
        <w:rPr>
          <w:sz w:val="27"/>
          <w:szCs w:val="27"/>
        </w:rPr>
        <w:t xml:space="preserve">             </w:t>
      </w:r>
      <w:r w:rsidR="00482163" w:rsidRPr="00737A02">
        <w:rPr>
          <w:sz w:val="27"/>
          <w:szCs w:val="27"/>
        </w:rPr>
        <w:t xml:space="preserve">                                                                                       </w:t>
      </w:r>
      <w:r w:rsidR="008052F8" w:rsidRPr="00737A02">
        <w:rPr>
          <w:sz w:val="27"/>
          <w:szCs w:val="27"/>
        </w:rPr>
        <w:t xml:space="preserve">            </w:t>
      </w:r>
      <w:r w:rsidR="00482163" w:rsidRPr="00737A02">
        <w:rPr>
          <w:rFonts w:ascii="Times New Roman" w:hAnsi="Times New Roman" w:cs="Times New Roman"/>
          <w:sz w:val="27"/>
          <w:szCs w:val="27"/>
        </w:rPr>
        <w:t>тыс.</w:t>
      </w:r>
      <w:r w:rsidR="000966C8" w:rsidRPr="00737A02">
        <w:rPr>
          <w:rFonts w:ascii="Times New Roman" w:hAnsi="Times New Roman" w:cs="Times New Roman"/>
          <w:sz w:val="27"/>
          <w:szCs w:val="27"/>
        </w:rPr>
        <w:t xml:space="preserve"> </w:t>
      </w:r>
      <w:r w:rsidR="00482163" w:rsidRPr="00737A02">
        <w:rPr>
          <w:rFonts w:ascii="Times New Roman" w:hAnsi="Times New Roman" w:cs="Times New Roman"/>
          <w:sz w:val="27"/>
          <w:szCs w:val="27"/>
        </w:rPr>
        <w:t>руб</w:t>
      </w:r>
      <w:r w:rsidR="00482163" w:rsidRPr="00737A02">
        <w:rPr>
          <w:sz w:val="27"/>
          <w:szCs w:val="27"/>
        </w:rPr>
        <w:t>.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4488"/>
        <w:gridCol w:w="704"/>
        <w:gridCol w:w="704"/>
        <w:gridCol w:w="562"/>
        <w:gridCol w:w="1825"/>
        <w:gridCol w:w="649"/>
        <w:gridCol w:w="1559"/>
      </w:tblGrid>
      <w:tr w:rsidR="00737A02" w:rsidRPr="00737A02" w14:paraId="1F4CE036" w14:textId="77777777" w:rsidTr="00737A02">
        <w:trPr>
          <w:trHeight w:val="324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C1E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  <w:p w14:paraId="5F56014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B945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03D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AD2A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F3E0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BA70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780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2023 год</w:t>
            </w:r>
          </w:p>
        </w:tc>
      </w:tr>
      <w:tr w:rsidR="00737A02" w:rsidRPr="00737A02" w14:paraId="6F11D835" w14:textId="77777777" w:rsidTr="00737A02">
        <w:trPr>
          <w:trHeight w:val="33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2384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5F2A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9E77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1F6D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7161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7E3A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28FA" w14:textId="5E2EAA7C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737A02" w:rsidRPr="00737A02" w14:paraId="0EA63BED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A05DD8" w14:textId="3B92E16A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Муниципальное казенное учреждение "Исполнительный комитет" города Нижнекамск</w:t>
            </w:r>
            <w:r w:rsidR="00737A02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CF33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B9DA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D237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6140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AFFD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0CBC" w14:textId="3B6735AB" w:rsidR="0057649B" w:rsidRPr="00737A02" w:rsidRDefault="00841D6D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250 963,3</w:t>
            </w:r>
          </w:p>
        </w:tc>
      </w:tr>
      <w:tr w:rsidR="00737A02" w:rsidRPr="00737A02" w14:paraId="5998177D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55AC5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17D1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E9B6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1974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7391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73EE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8893" w14:textId="008606BE" w:rsidR="0057649B" w:rsidRPr="00737A02" w:rsidRDefault="00E2069A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137 295,6</w:t>
            </w:r>
          </w:p>
        </w:tc>
      </w:tr>
      <w:tr w:rsidR="00737A02" w:rsidRPr="00737A02" w14:paraId="0C371AA9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C9F711" w14:textId="1DC70B53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82D2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89132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B16F4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07C1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E9828B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CC8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8 660,5</w:t>
            </w:r>
          </w:p>
        </w:tc>
      </w:tr>
      <w:tr w:rsidR="00737A02" w:rsidRPr="00737A02" w14:paraId="0FB675D3" w14:textId="77777777" w:rsidTr="00737A02">
        <w:trPr>
          <w:trHeight w:val="30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9068C47" w14:textId="4F268674" w:rsidR="0057649B" w:rsidRPr="00737A02" w:rsidRDefault="00737A02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Непрограммные</w:t>
            </w:r>
            <w:r w:rsidR="0057649B"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0533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C438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BDF47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89A6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28302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B7D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8 660,5</w:t>
            </w:r>
          </w:p>
        </w:tc>
      </w:tr>
      <w:tr w:rsidR="00737A02" w:rsidRPr="00737A02" w14:paraId="5F2C2931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D2DFB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D54E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102C6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84C54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249A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1F8ED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906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8 660,5</w:t>
            </w:r>
          </w:p>
        </w:tc>
      </w:tr>
      <w:tr w:rsidR="00737A02" w:rsidRPr="00737A02" w14:paraId="28D0389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532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433A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CE9F6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C6176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D5E6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19A886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B71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737A02" w:rsidRPr="00737A02" w14:paraId="34355EFC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6B72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DB1B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1732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F3E9C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D83B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93C5D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F32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3 728,3</w:t>
            </w:r>
          </w:p>
        </w:tc>
      </w:tr>
      <w:tr w:rsidR="00737A02" w:rsidRPr="00737A02" w14:paraId="4B08C187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89C36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97E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1C0C9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1C648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9A7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C8BA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8CE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737A02" w:rsidRPr="00737A02" w14:paraId="2D042F41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F52DB0" w14:textId="75F27CC4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</w:t>
            </w:r>
            <w:r w:rsid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6840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63677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8439A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2A4D98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93A787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7EA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33 714,0</w:t>
            </w:r>
          </w:p>
        </w:tc>
      </w:tr>
      <w:tr w:rsidR="00737A02" w:rsidRPr="00737A02" w14:paraId="21486139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958EE2" w14:textId="0402DE01" w:rsidR="0057649B" w:rsidRPr="00737A02" w:rsidRDefault="00737A02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Непрограммные</w:t>
            </w:r>
            <w:r w:rsidR="0057649B"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7256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982CE3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A2CE53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38B9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EFC4D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B4B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33 714,0</w:t>
            </w:r>
          </w:p>
        </w:tc>
      </w:tr>
      <w:tr w:rsidR="00737A02" w:rsidRPr="00737A02" w14:paraId="3465A463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681C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D805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25E2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2ED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8D18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B83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2D4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33 714,0</w:t>
            </w:r>
          </w:p>
        </w:tc>
      </w:tr>
      <w:tr w:rsidR="00737A02" w:rsidRPr="00737A02" w14:paraId="07596126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0336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083D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E499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8E2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B4E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EC63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A58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6 426,2</w:t>
            </w:r>
          </w:p>
        </w:tc>
      </w:tr>
      <w:tr w:rsidR="00737A02" w:rsidRPr="00737A02" w14:paraId="7D8D7D4F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0A34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3D42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DE7F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E0B9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EB34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70777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234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27 207,8</w:t>
            </w:r>
          </w:p>
        </w:tc>
      </w:tr>
      <w:tr w:rsidR="00737A02" w:rsidRPr="00737A02" w14:paraId="42924633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0D3F1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9B40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BBB77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7980E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22A3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AE1E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B41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80,0</w:t>
            </w:r>
          </w:p>
        </w:tc>
      </w:tr>
      <w:tr w:rsidR="00737A02" w:rsidRPr="00737A02" w14:paraId="0AF569F4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9BFCE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проведения выборов и референдумов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2E73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ADF28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3D91C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EB21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2458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9EC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737A02" w:rsidRPr="00737A02" w14:paraId="0E95E6DE" w14:textId="77777777" w:rsidTr="00737A02">
        <w:trPr>
          <w:trHeight w:val="89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EE5C7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Расходы на проведение выборов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DAB6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8653E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4DC6E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504D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7229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D21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737A02" w:rsidRPr="00737A02" w14:paraId="3DB9CAD2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C67C7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17B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1E201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C270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2283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DE9B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4D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737A02" w:rsidRPr="00737A02" w14:paraId="408ECA8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A6BC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9B192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721AB8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BE9EF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4DDF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4391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80C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96 501,3</w:t>
            </w:r>
          </w:p>
        </w:tc>
      </w:tr>
      <w:tr w:rsidR="00737A02" w:rsidRPr="00737A02" w14:paraId="3894FD21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B6E8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C560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D701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0D2A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E3D6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5EE6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034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96 501,3</w:t>
            </w:r>
          </w:p>
        </w:tc>
      </w:tr>
      <w:tr w:rsidR="00737A02" w:rsidRPr="00737A02" w14:paraId="1618E31A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FA20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77B2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C38C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AC0D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5122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673C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8A2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91 180,9</w:t>
            </w:r>
          </w:p>
        </w:tc>
      </w:tr>
      <w:tr w:rsidR="00737A02" w:rsidRPr="00737A02" w14:paraId="31827A3A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0E7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204D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16D3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8F7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646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60B4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13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91 180,9</w:t>
            </w:r>
          </w:p>
        </w:tc>
      </w:tr>
      <w:tr w:rsidR="00737A02" w:rsidRPr="00737A02" w14:paraId="7698B219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23EE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3DFA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7412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ABC2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0CE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D55B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493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737A02" w:rsidRPr="00737A02" w14:paraId="426A62F3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5513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A30B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B554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3C0F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D94D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4249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AED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737A02" w:rsidRPr="00737A02" w14:paraId="4AB19E05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2D82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A00E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2012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3F1F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669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0B64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0CD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737A02" w:rsidRPr="00737A02" w14:paraId="53726A68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7F57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0B34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B0EA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DDE4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634A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F785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4A9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737A02" w:rsidRPr="00737A02" w14:paraId="2DAF4BAC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D6D8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F9A8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E8EA2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6B358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15CC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8104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E34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737A02" w:rsidRPr="00737A02" w14:paraId="27EA2C9B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6C02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6861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C455B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190A1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538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684A4E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E13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737A02" w:rsidRPr="00737A02" w14:paraId="70A29471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E104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413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21C7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BDCB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00767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CD55F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FC4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737A02" w:rsidRPr="00737A02" w14:paraId="747A9780" w14:textId="77777777" w:rsidTr="00737A02">
        <w:trPr>
          <w:trHeight w:val="148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5A7C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2CA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EFEA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B94D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BA164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F6A77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81F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15 666,4</w:t>
            </w:r>
          </w:p>
        </w:tc>
      </w:tr>
      <w:tr w:rsidR="00737A02" w:rsidRPr="00737A02" w14:paraId="3D9330DC" w14:textId="77777777" w:rsidTr="00737A02">
        <w:trPr>
          <w:trHeight w:val="315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3013D" w14:textId="72A963D6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33EA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8518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DA53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795F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50983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695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737A02" w:rsidRPr="00737A02" w14:paraId="17335C55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64F7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3AFD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DD7F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3318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F686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D5DE6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408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15 666,4</w:t>
            </w:r>
          </w:p>
        </w:tc>
      </w:tr>
      <w:tr w:rsidR="00737A02" w:rsidRPr="00737A02" w14:paraId="6D4B260B" w14:textId="77777777" w:rsidTr="00737A02">
        <w:trPr>
          <w:trHeight w:val="71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9ED1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863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DCFCF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E07E9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65844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A9089A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DC0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737A02" w:rsidRPr="00737A02" w14:paraId="7A5AD9D8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F74B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DB94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A553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469E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EFED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F220D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C98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737A02" w:rsidRPr="00737A02" w14:paraId="15D18199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4397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C7533" w14:textId="77777777" w:rsidR="0057649B" w:rsidRPr="00737A02" w:rsidRDefault="0057649B" w:rsidP="00841D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8F481" w14:textId="77777777" w:rsidR="0057649B" w:rsidRPr="00737A02" w:rsidRDefault="0057649B" w:rsidP="00841D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8BD92" w14:textId="77777777" w:rsidR="0057649B" w:rsidRPr="00737A02" w:rsidRDefault="0057649B" w:rsidP="00841D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D7988" w14:textId="77777777" w:rsidR="0057649B" w:rsidRPr="00737A02" w:rsidRDefault="0057649B" w:rsidP="00841D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C3B09" w14:textId="77777777" w:rsidR="0057649B" w:rsidRPr="00737A02" w:rsidRDefault="0057649B" w:rsidP="00841D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9FF0" w14:textId="77777777" w:rsidR="0057649B" w:rsidRPr="00737A02" w:rsidRDefault="0057649B" w:rsidP="00841D6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737A02" w:rsidRPr="00737A02" w14:paraId="61E8F28F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820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A304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A85D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E04A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4D88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286E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4F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1 429,0</w:t>
            </w:r>
          </w:p>
        </w:tc>
      </w:tr>
      <w:tr w:rsidR="00737A02" w:rsidRPr="00737A02" w14:paraId="390DFBEF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E472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C1F3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75A95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ED4E5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E2FEC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54E15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F11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1 429,0</w:t>
            </w:r>
          </w:p>
        </w:tc>
      </w:tr>
      <w:tr w:rsidR="00737A02" w:rsidRPr="00737A02" w14:paraId="606ECBE1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6C2B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9880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1362C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C26D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FDF99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5C560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BA9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1 429,0</w:t>
            </w:r>
          </w:p>
        </w:tc>
      </w:tr>
      <w:tr w:rsidR="00737A02" w:rsidRPr="00737A02" w14:paraId="6C95793F" w14:textId="77777777" w:rsidTr="00737A02">
        <w:trPr>
          <w:trHeight w:val="315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06A3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7233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E8BB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193D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15BB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8A00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DB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92 742,1</w:t>
            </w:r>
          </w:p>
        </w:tc>
      </w:tr>
      <w:tr w:rsidR="00737A02" w:rsidRPr="00737A02" w14:paraId="269982C0" w14:textId="77777777" w:rsidTr="00737A02">
        <w:trPr>
          <w:trHeight w:val="109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950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CB79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C9B8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6C12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C3F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368C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469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737A02" w:rsidRPr="00737A02" w14:paraId="5807E5C6" w14:textId="77777777" w:rsidTr="00737A02">
        <w:trPr>
          <w:trHeight w:val="315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9D50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E867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99F7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71AA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5652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5B09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E95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737A02" w:rsidRPr="00737A02" w14:paraId="4DF53A19" w14:textId="77777777" w:rsidTr="00737A02">
        <w:trPr>
          <w:trHeight w:val="30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242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2DD9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BF11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D46F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8476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6F8F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82A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87 515,1</w:t>
            </w:r>
          </w:p>
        </w:tc>
      </w:tr>
      <w:tr w:rsidR="00737A02" w:rsidRPr="00737A02" w14:paraId="16319F79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2A23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8068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900DA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29AC5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81683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47A1B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2CF0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737A02" w:rsidRPr="00737A02" w14:paraId="2C27D8C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FA5D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A34D9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A3975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B0210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B015F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06006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76BB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13 933,0</w:t>
            </w:r>
          </w:p>
        </w:tc>
      </w:tr>
      <w:tr w:rsidR="00737A02" w:rsidRPr="00737A02" w14:paraId="71A43509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B2F80C" w14:textId="6767F3AA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2A3F9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96977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FC430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623A0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1A830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050A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737A02" w:rsidRPr="00737A02" w14:paraId="3B6FE42C" w14:textId="77777777" w:rsidTr="00737A02">
        <w:trPr>
          <w:trHeight w:val="302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3836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48D8A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6A46C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EB366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4D0A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92B35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8166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35 631,6</w:t>
            </w:r>
          </w:p>
        </w:tc>
      </w:tr>
      <w:tr w:rsidR="00737A02" w:rsidRPr="00737A02" w14:paraId="4ABCCA3F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135B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 (Получатель Муниципальное унитарное предприятие «Комплексное предприятие благоустройства города Нижнекамска» ИНН 1651066476)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7D21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B380C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21521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154A1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5C77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E8A4" w14:textId="77777777" w:rsidR="0057649B" w:rsidRPr="00737A02" w:rsidRDefault="0057649B" w:rsidP="007D19F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35 143,0</w:t>
            </w:r>
          </w:p>
        </w:tc>
      </w:tr>
      <w:tr w:rsidR="00737A02" w:rsidRPr="00737A02" w14:paraId="6EEF5D6F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7B7A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DDA5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EE0F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8A8D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1FC6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D9D8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9CF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123,5</w:t>
            </w:r>
          </w:p>
        </w:tc>
      </w:tr>
      <w:tr w:rsidR="00737A02" w:rsidRPr="00737A02" w14:paraId="748D0F25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063E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4B8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953F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7225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C535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7242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A2E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737A02" w:rsidRPr="00737A02" w14:paraId="42D67D3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AE41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E3F7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5C00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39EE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515F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9324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82A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737A02" w:rsidRPr="00737A02" w14:paraId="5CB2620A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D749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E18F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FEB2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E39C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C422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242A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104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737A02" w:rsidRPr="00737A02" w14:paraId="010AB38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8147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501B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00BC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05E2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9EDD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636D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63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737A02" w:rsidRPr="00737A02" w14:paraId="48E39886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4F292" w14:textId="794454C5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"Развитие территорий города Нижнекамск</w:t>
            </w:r>
            <w:r w:rsidR="00AA4A17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год"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7FF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B08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86E8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5D65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92A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F77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737A02" w:rsidRPr="00737A02" w14:paraId="00DDE153" w14:textId="77777777" w:rsidTr="00737A02">
        <w:trPr>
          <w:trHeight w:val="137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361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B731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058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0E6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141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A6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FB5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737A02" w:rsidRPr="00737A02" w14:paraId="3F4DF29C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9EC0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03E8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AB32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6D1C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AA28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8CED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96E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241 748,5</w:t>
            </w:r>
          </w:p>
        </w:tc>
      </w:tr>
      <w:tr w:rsidR="00737A02" w:rsidRPr="00737A02" w14:paraId="74A24FEC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12A9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Транспорт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B5CC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36F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7AA9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7F78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021B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D58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20 000,0</w:t>
            </w:r>
          </w:p>
        </w:tc>
      </w:tr>
      <w:tr w:rsidR="00737A02" w:rsidRPr="00737A02" w14:paraId="6CBE3855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0F87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7A32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AC7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39DF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098F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99 0 00 03170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97B2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9A6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20 000,0</w:t>
            </w:r>
          </w:p>
        </w:tc>
      </w:tr>
      <w:tr w:rsidR="00737A02" w:rsidRPr="00737A02" w14:paraId="6EFE7368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409B1" w14:textId="3BA6719F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 (Получатель Муниципальное</w:t>
            </w:r>
            <w:r w:rsidR="00737A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унитарное</w:t>
            </w:r>
            <w:r w:rsidR="00737A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предприятие «Горэлектротранспорт города Нижнекамска» ИНН 1651020009)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4AC0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89BD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FD8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167F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99 0 00 03170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E1A0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CB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20 000,0</w:t>
            </w:r>
          </w:p>
        </w:tc>
      </w:tr>
      <w:tr w:rsidR="00737A02" w:rsidRPr="00737A02" w14:paraId="089817B9" w14:textId="77777777" w:rsidTr="00737A02">
        <w:trPr>
          <w:trHeight w:val="3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E3F8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7F8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32A8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2DB1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C437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62AE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38C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737A02" w:rsidRPr="00737A02" w14:paraId="55009A38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2C25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Целевая программа "Повышение безопасности дорожного движения в городе Нижнекамск на 2020-2025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73F6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92A0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E9B9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5025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8C7A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6D5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737A02" w:rsidRPr="00737A02" w14:paraId="7D61D909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2945D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9075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C9F2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36F1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AAFB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39C7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D97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737A02" w:rsidRPr="00737A02" w14:paraId="59B65F8F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D025A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078F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6FA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11DE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5F92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3D76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92B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737A02" w:rsidRPr="00737A02" w14:paraId="228DAE3B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7CD74D" w14:textId="3C3FD7C5" w:rsidR="0057649B" w:rsidRPr="00737A02" w:rsidRDefault="00737A02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</w:t>
            </w:r>
            <w:r w:rsidR="0057649B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C837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BFB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1536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9A24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48F5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998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737A02" w:rsidRPr="00737A02" w14:paraId="1F6ED794" w14:textId="77777777" w:rsidTr="00737A02">
        <w:trPr>
          <w:trHeight w:val="99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C640E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4595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4821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FDFF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FA2E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95D2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3D7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737A02" w:rsidRPr="00737A02" w14:paraId="7D2D7F43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51034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7DC0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1414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20B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E43F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3939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98D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737A02" w:rsidRPr="00737A02" w14:paraId="472CF285" w14:textId="77777777" w:rsidTr="00737A02">
        <w:trPr>
          <w:trHeight w:val="141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8186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D63B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728B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1C8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37C5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5567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023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221 289,8</w:t>
            </w:r>
          </w:p>
        </w:tc>
      </w:tr>
      <w:tr w:rsidR="00737A02" w:rsidRPr="00737A02" w14:paraId="3E7463E6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0A4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A117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D81F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F91F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F4AC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5A2C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228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6 957,6</w:t>
            </w:r>
          </w:p>
        </w:tc>
      </w:tr>
      <w:tr w:rsidR="00737A02" w:rsidRPr="00737A02" w14:paraId="02732C62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93EF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0ECA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3D6F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A140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F0BA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0F384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96A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737A02" w:rsidRPr="00737A02" w14:paraId="3C63C48D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A696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B0D9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531A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DF8E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39D9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0E57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267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737A02" w:rsidRPr="00737A02" w14:paraId="50E24813" w14:textId="77777777" w:rsidTr="00AA4A17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831D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CA5B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D9E6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23E6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14B7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9D23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D06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737A02" w:rsidRPr="00737A02" w14:paraId="2209B5EC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3EB6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99FF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B65C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C7E5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719B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3042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671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737A02" w:rsidRPr="00737A02" w14:paraId="28EFE84F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4ED0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644F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18C2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9AF4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4D4E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7C98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26D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737A02" w:rsidRPr="00737A02" w14:paraId="12EBE92B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FE40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AFB3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53D2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90ED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A1A2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9324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139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737A02" w:rsidRPr="00737A02" w14:paraId="5FD8B114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CDCF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6522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AEBF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AA92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95D1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5469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3B9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737A02" w:rsidRPr="00737A02" w14:paraId="6C859164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E2B3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C22B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B87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F5FE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F7CD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4D5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BB6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214 036,2</w:t>
            </w:r>
          </w:p>
        </w:tc>
      </w:tr>
      <w:tr w:rsidR="00737A02" w:rsidRPr="00737A02" w14:paraId="05CF8653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78DA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2484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B113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FA9B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EC9A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B66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1FF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737A02" w:rsidRPr="00737A02" w14:paraId="19A2C1E7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0E31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4A10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261C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F1AF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B3F3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4082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9ED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737A02" w:rsidRPr="00737A02" w14:paraId="11B85E14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570F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AA5F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DDB7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8F27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AACB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0375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65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737A02" w:rsidRPr="00737A02" w14:paraId="03D209A7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DEF1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95C2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1437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643D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447B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050C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FAE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737A02" w:rsidRPr="00737A02" w14:paraId="46AEB7AC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8FDF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3022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793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91C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7090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127C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006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109 971,7</w:t>
            </w:r>
          </w:p>
        </w:tc>
      </w:tr>
      <w:tr w:rsidR="00737A02" w:rsidRPr="00737A02" w14:paraId="54F565D3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915E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B1A2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67FE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60DA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56F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2639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183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109 971,7</w:t>
            </w:r>
          </w:p>
        </w:tc>
      </w:tr>
      <w:tr w:rsidR="00737A02" w:rsidRPr="00737A02" w14:paraId="1FD9BEC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503A0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FDBD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290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3B7D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1CD1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6A8F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57A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61 581,6</w:t>
            </w:r>
          </w:p>
        </w:tc>
      </w:tr>
      <w:tr w:rsidR="00737A02" w:rsidRPr="00737A02" w14:paraId="2176D7EC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778D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EEC4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ABFF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29F8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FA8A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5227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4AB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61 581,6</w:t>
            </w:r>
          </w:p>
        </w:tc>
      </w:tr>
      <w:tr w:rsidR="00737A02" w:rsidRPr="00737A02" w14:paraId="47698CD1" w14:textId="77777777" w:rsidTr="00737A02">
        <w:trPr>
          <w:trHeight w:val="33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64E3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3EA9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AEBA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E84B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6124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9329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DF8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737A02" w:rsidRPr="00737A02" w14:paraId="6946C0FD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BFAC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1723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8CAA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44F5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4F6F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2BE8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998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23 077,2</w:t>
            </w:r>
          </w:p>
        </w:tc>
      </w:tr>
      <w:tr w:rsidR="00737A02" w:rsidRPr="00737A02" w14:paraId="5B4B67DC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6AA09" w14:textId="7B61BAE6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60C5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41CC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FE5F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6040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47AF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74E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737A02" w:rsidRPr="00737A02" w14:paraId="7E021F02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DC52F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6B03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3A89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87F8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043F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D2FB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E5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23 077,2</w:t>
            </w:r>
          </w:p>
        </w:tc>
      </w:tr>
      <w:tr w:rsidR="00737A02" w:rsidRPr="00737A02" w14:paraId="4D5EED64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C7A2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6004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692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4836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200D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77D6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6022" w14:textId="4972223F" w:rsidR="0057649B" w:rsidRPr="00737A02" w:rsidRDefault="0057649B" w:rsidP="00AD11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32</w:t>
            </w:r>
            <w:r w:rsidR="00AD11C5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7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823,8</w:t>
            </w:r>
          </w:p>
        </w:tc>
      </w:tr>
      <w:tr w:rsidR="00737A02" w:rsidRPr="00737A02" w14:paraId="25C925DB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5E48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CE8A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D6582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0102A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CF676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ABED71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BD83" w14:textId="101EE0C7" w:rsidR="0057649B" w:rsidRPr="00737A02" w:rsidRDefault="0057649B" w:rsidP="00AD11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32</w:t>
            </w:r>
            <w:r w:rsidR="00AD11C5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7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823,8</w:t>
            </w:r>
          </w:p>
        </w:tc>
      </w:tr>
      <w:tr w:rsidR="00737A02" w:rsidRPr="00737A02" w14:paraId="21B0F5A8" w14:textId="77777777" w:rsidTr="00AA4A17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DFF2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3392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4D59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34A8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E6E1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13A0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D1D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269 574,4</w:t>
            </w:r>
          </w:p>
        </w:tc>
      </w:tr>
      <w:tr w:rsidR="00737A02" w:rsidRPr="00737A02" w14:paraId="23073274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D02A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Основное мероприятие "Комплексное развитие музеев"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A90B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F699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3ACD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A70C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620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C26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737A02" w:rsidRPr="00737A02" w14:paraId="47CDAD1D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274CB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76B7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A188C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09BD2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AB0A5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B87EC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639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737A02" w:rsidRPr="00737A02" w14:paraId="3947275A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704C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F3EE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1DF4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F47E2A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CE2F9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05141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8F6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737A02" w:rsidRPr="00737A02" w14:paraId="7903BFB4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BD85B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02F3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DF905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B056B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FB2B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5B0897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577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737A02" w:rsidRPr="00737A02" w14:paraId="6DBB4569" w14:textId="77777777" w:rsidTr="00737A02">
        <w:trPr>
          <w:trHeight w:val="33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DE5B3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театров"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F474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3EE60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0C90C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1C3A5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F770C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53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737A02" w:rsidRPr="00737A02" w14:paraId="12BF74B5" w14:textId="77777777" w:rsidTr="00737A02">
        <w:trPr>
          <w:trHeight w:val="33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62C49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C502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3B178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031E9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BA552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62D85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93D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737A02" w:rsidRPr="00737A02" w14:paraId="5CFBA19D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CFB2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ADD6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BBBB8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15725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D181E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722BA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753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737A02" w:rsidRPr="00737A02" w14:paraId="3A045A06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73F8E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15D5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307744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04AA2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0146C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205369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AAE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737A02" w:rsidRPr="00737A02" w14:paraId="3AF446FD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3FE5B5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202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2D6EE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05704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B07EF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03FE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CC0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737A02" w:rsidRPr="00737A02" w14:paraId="6AA4EFAF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541EB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B454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0D4C6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238A0D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7F7CB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E0A18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3CC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737A02" w:rsidRPr="00737A02" w14:paraId="327B63F6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C0D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FBEA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72A3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3E5158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67737D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A68A4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793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737A02" w:rsidRPr="00737A02" w14:paraId="17E9D2BE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B6AF8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9B69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5EE78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E4AE5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01DF7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E7464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EE6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737A02" w:rsidRPr="00737A02" w14:paraId="4A6ACF3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4677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0FD4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10FC9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B7CBE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1657F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838F67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2B4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139 100,2</w:t>
            </w:r>
          </w:p>
        </w:tc>
      </w:tr>
      <w:tr w:rsidR="00737A02" w:rsidRPr="00737A02" w14:paraId="1E008E89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B305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A53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2EDF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FA54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43D0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6242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307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737A02" w:rsidRPr="00737A02" w14:paraId="2638EEBC" w14:textId="77777777" w:rsidTr="00737A02">
        <w:trPr>
          <w:trHeight w:val="81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8E0A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054E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68FD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8139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4CA2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BC70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473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737A02" w:rsidRPr="00737A02" w14:paraId="61E75459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B6F6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D726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989F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DBDD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7B78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9275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FD6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737A02" w:rsidRPr="00737A02" w14:paraId="49C9C43A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BC4C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9F0F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D532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BC47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D56D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9136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31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737A02" w:rsidRPr="00737A02" w14:paraId="4046DE22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9B77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"Развитие культуры и искусства в городе Нижнекамске на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2021-2023 годы"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12F1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983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BFA1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5A06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6EEF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ADB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737A02" w:rsidRPr="00737A02" w14:paraId="19AC5FAF" w14:textId="77777777" w:rsidTr="00AA4A17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C48EF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DD16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657D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5D37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F353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99012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194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94 470,4</w:t>
            </w:r>
          </w:p>
        </w:tc>
      </w:tr>
      <w:tr w:rsidR="00737A02" w:rsidRPr="00737A02" w14:paraId="10DB45C9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F7A7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A026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EB9EE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B200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8F49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C910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DEF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11 913,0</w:t>
            </w:r>
          </w:p>
        </w:tc>
      </w:tr>
      <w:tr w:rsidR="00737A02" w:rsidRPr="00737A02" w14:paraId="7ED64715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0FA80" w14:textId="6F4BF719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66C91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3DEB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E135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868A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411D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DF2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11 913,0</w:t>
            </w:r>
          </w:p>
        </w:tc>
      </w:tr>
      <w:tr w:rsidR="00737A02" w:rsidRPr="00737A02" w14:paraId="2EA07454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71FD1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857E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19B2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902C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C523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A5A6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D0A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11 913,0</w:t>
            </w:r>
          </w:p>
        </w:tc>
      </w:tr>
      <w:tr w:rsidR="00737A02" w:rsidRPr="00737A02" w14:paraId="6F756D4A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9B964E" w14:textId="1D27F170" w:rsidR="0057649B" w:rsidRPr="00737A02" w:rsidRDefault="00737A02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</w:t>
            </w:r>
            <w:r w:rsidR="0057649B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направления расходов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20C5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170C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05B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317D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6331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356E" w14:textId="198F92FB" w:rsidR="0057649B" w:rsidRPr="00737A02" w:rsidRDefault="0057649B" w:rsidP="00A626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4</w:t>
            </w:r>
            <w:r w:rsidR="00A626B6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6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336,4</w:t>
            </w:r>
          </w:p>
        </w:tc>
      </w:tr>
      <w:tr w:rsidR="00737A02" w:rsidRPr="00737A02" w14:paraId="4577475A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EE8FC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F256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AC54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ED4A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00529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E7CB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97D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2 400,7</w:t>
            </w:r>
          </w:p>
        </w:tc>
      </w:tr>
      <w:tr w:rsidR="00737A02" w:rsidRPr="00737A02" w14:paraId="2A8D2B6B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F92F6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C1E8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B8C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EE0C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1271C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4F68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7B3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2 400,7</w:t>
            </w:r>
          </w:p>
        </w:tc>
      </w:tr>
      <w:tr w:rsidR="00737A02" w:rsidRPr="00737A02" w14:paraId="00A69602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8430" w14:textId="50536980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  <w:r w:rsidR="00737A02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D08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692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4AD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318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324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C20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737A02" w:rsidRPr="00737A02" w14:paraId="78360C2C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758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F19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17E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374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9A7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F62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B49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737A02" w:rsidRPr="00737A02" w14:paraId="26A33BC6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7DF5D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CE45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BE0B00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CDCEE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86CC4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7BCB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F1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3 729,0</w:t>
            </w:r>
          </w:p>
        </w:tc>
      </w:tr>
      <w:tr w:rsidR="00737A02" w:rsidRPr="00737A02" w14:paraId="185097A2" w14:textId="77777777" w:rsidTr="00737A02">
        <w:trPr>
          <w:trHeight w:val="194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38D48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EF2D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3F74F9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B4344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45A5D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F8D99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3D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3 729,0</w:t>
            </w:r>
          </w:p>
        </w:tc>
      </w:tr>
      <w:tr w:rsidR="00737A02" w:rsidRPr="00737A02" w14:paraId="577F50B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5EF4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85C7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F2DF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46C6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9F59F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A916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D2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737A02" w:rsidRPr="00737A02" w14:paraId="7FBAC281" w14:textId="77777777" w:rsidTr="00AA4A17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7644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FBB2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CD26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10C4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06BC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3EB1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A35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737A02" w:rsidRPr="00737A02" w14:paraId="3AC6FEFE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4D70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деятельности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библиотек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943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4668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D2E5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6AF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6AF3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EFB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12 525,4</w:t>
            </w:r>
          </w:p>
        </w:tc>
      </w:tr>
      <w:tr w:rsidR="00737A02" w:rsidRPr="00737A02" w14:paraId="27D1CDAF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3117C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9643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B374E4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C1E22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0D405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76A2B7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303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12 525,4</w:t>
            </w:r>
          </w:p>
        </w:tc>
      </w:tr>
      <w:tr w:rsidR="00737A02" w:rsidRPr="00737A02" w14:paraId="72F73E40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C82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8214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0748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36EE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28A8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94B7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CA36" w14:textId="3C9B74DC" w:rsidR="0057649B" w:rsidRPr="00737A02" w:rsidRDefault="00A626B6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57649B"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 569,1</w:t>
            </w:r>
          </w:p>
        </w:tc>
      </w:tr>
      <w:tr w:rsidR="00737A02" w:rsidRPr="00737A02" w14:paraId="285D0094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C05C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665C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A7B5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BD8A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47E1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58A3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A490" w14:textId="2BCE3439" w:rsidR="0057649B" w:rsidRPr="00737A02" w:rsidRDefault="00A626B6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57649B"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 569,1</w:t>
            </w:r>
          </w:p>
        </w:tc>
      </w:tr>
      <w:tr w:rsidR="00737A02" w:rsidRPr="00737A02" w14:paraId="319376F6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C068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458C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F2A1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F16C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A1A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72AE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142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11 084,1</w:t>
            </w:r>
          </w:p>
        </w:tc>
      </w:tr>
      <w:tr w:rsidR="00737A02" w:rsidRPr="00737A02" w14:paraId="58D45DD5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77DD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30C4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AC69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1D9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032F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0F68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014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11 084,1</w:t>
            </w:r>
          </w:p>
        </w:tc>
      </w:tr>
      <w:tr w:rsidR="00737A02" w:rsidRPr="00737A02" w14:paraId="4F79BC4F" w14:textId="77777777" w:rsidTr="00737A02">
        <w:trPr>
          <w:trHeight w:val="33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088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Гранты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116A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DA3C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2121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BF62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F508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DF0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737A02" w:rsidRPr="00737A02" w14:paraId="58617B56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9F13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7FF5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B41B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5ABA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7F8A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FAA1E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7A6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737A02" w:rsidRPr="00737A02" w14:paraId="4BC8B30F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C57BB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8F84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95D8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53A6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6DD2F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30F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869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737A02" w:rsidRPr="00737A02" w14:paraId="647280AF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8A116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9824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838C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8349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695709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C7F5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C81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737A02" w:rsidRPr="00737A02" w14:paraId="23889ECD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FA15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DC32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37CC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6326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B27C8D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1E2B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2A5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737A02" w:rsidRPr="00737A02" w14:paraId="4D6C6E6C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0E07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0CFD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30A7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4F4A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7BB0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57AD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96F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737A02" w:rsidRPr="00737A02" w14:paraId="34517D1E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4FB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F148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B483B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D240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CBC449" w14:textId="621050BD" w:rsidR="0057649B" w:rsidRPr="00737A02" w:rsidRDefault="006D016A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  <w:r w:rsidR="0057649B"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5F0A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D8C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737A02" w:rsidRPr="00737A02" w14:paraId="25AC6092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9BE4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Социальные обеспечения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6074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22C4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A42F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A7E906" w14:textId="4EB411EC" w:rsidR="0057649B" w:rsidRPr="00737A02" w:rsidRDefault="006D016A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  <w:r w:rsidR="0057649B"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38F9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F91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737A02" w:rsidRPr="00737A02" w14:paraId="1C960A9D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179C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8F49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B70D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5905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06E4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40EB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13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1 569 092,1</w:t>
            </w:r>
          </w:p>
        </w:tc>
      </w:tr>
      <w:tr w:rsidR="00737A02" w:rsidRPr="00737A02" w14:paraId="587DFD78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21FB6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5A9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6D1A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6F5B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CA6A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2FBB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40A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1 350,4</w:t>
            </w:r>
          </w:p>
        </w:tc>
      </w:tr>
      <w:tr w:rsidR="00737A02" w:rsidRPr="00737A02" w14:paraId="597F0FFA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71CF8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2DC8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2541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11A0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F407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85C6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F44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737A02" w:rsidRPr="00737A02" w14:paraId="2E1EB249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4DA2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</w:t>
            </w: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заключенными соглашениями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1554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108C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A12B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D6D5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99C6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ADA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737A02" w:rsidRPr="00737A02" w14:paraId="1DE8AF7D" w14:textId="77777777" w:rsidTr="00AA4A17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A683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D140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6D2D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2A08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608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EE75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8C3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737A02" w:rsidRPr="00737A02" w14:paraId="70469714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A106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5AA5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4BFA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A01D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4DB6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22A3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E02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737A02" w:rsidRPr="00737A02" w14:paraId="2E7A00A1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EC2B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0C84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F8DC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DEFA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042B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B7CC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ED0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737A02" w:rsidRPr="00737A02" w14:paraId="06261072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6DB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20E9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5971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2DD1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9C0D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78BA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BBE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737A02" w:rsidRPr="00737A02" w14:paraId="3375E8E1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1CD4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CEAF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E0AC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024F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8270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DE99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52F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737A02" w:rsidRPr="00737A02" w14:paraId="2BE7AB24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3C6D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034C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53D6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1C8D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40A2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6264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314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737A02" w:rsidRPr="00737A02" w14:paraId="1D95D2D2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D53F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A833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9C60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DDE1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E0E5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A093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270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737A02" w:rsidRPr="00737A02" w14:paraId="1A26F0E0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57A4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02A1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C893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8749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DC9D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599D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D1A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737A02" w:rsidRPr="00737A02" w14:paraId="395163C2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388DB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61E5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6AED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7E79F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1B0A3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6302D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FAC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737A02" w:rsidRPr="00737A02" w14:paraId="72BFC22C" w14:textId="77777777" w:rsidTr="00737A02">
        <w:trPr>
          <w:trHeight w:val="60"/>
        </w:trPr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6CDDA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EF5EE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AD64C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003BC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203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3D028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2DA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737A02" w:rsidRPr="00737A02" w14:paraId="090F670B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916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1067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1A6B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6CAF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5874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379F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19D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737A02" w:rsidRPr="00737A02" w14:paraId="5939157E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72C4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BB62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6EB4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BD93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9844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3609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7CC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1 456 403,9</w:t>
            </w:r>
          </w:p>
        </w:tc>
      </w:tr>
      <w:tr w:rsidR="00737A02" w:rsidRPr="00737A02" w14:paraId="6471FCCE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A60E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39D5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7C0F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36E18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373C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E3439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43C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1 456 403,9</w:t>
            </w:r>
          </w:p>
        </w:tc>
      </w:tr>
      <w:tr w:rsidR="00737A02" w:rsidRPr="00737A02" w14:paraId="2B63C2AF" w14:textId="77777777" w:rsidTr="00737A02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C65C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9F95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0056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B349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DD40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C19C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116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737A02" w:rsidRPr="00737A02" w14:paraId="50756DB7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40B9F" w14:textId="77777777" w:rsidR="0057649B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  <w:p w14:paraId="79C20686" w14:textId="77777777" w:rsidR="00AA4A17" w:rsidRDefault="00AA4A17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D308FBD" w14:textId="77777777" w:rsidR="00AA4A17" w:rsidRPr="00737A02" w:rsidRDefault="00AA4A17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7092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7A9B7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684F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77CA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6D23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3C6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737A02" w:rsidRPr="00737A02" w14:paraId="4414FF31" w14:textId="77777777" w:rsidTr="00AA4A17">
        <w:trPr>
          <w:trHeight w:val="6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4AD8E" w14:textId="77777777" w:rsidR="0057649B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  <w:p w14:paraId="46DE60D8" w14:textId="77777777" w:rsidR="00737A02" w:rsidRDefault="00737A02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3FEF7D2" w14:textId="77777777" w:rsidR="00737A02" w:rsidRPr="00737A02" w:rsidRDefault="00737A02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6142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0B08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01A8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5B86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F4233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53A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1 455 565,6</w:t>
            </w:r>
          </w:p>
        </w:tc>
      </w:tr>
      <w:tr w:rsidR="00737A02" w:rsidRPr="00737A02" w14:paraId="4784899F" w14:textId="77777777" w:rsidTr="00AA4A17">
        <w:trPr>
          <w:trHeight w:val="33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EC64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88215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32AA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75BE0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C5DBF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8512CD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EE9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1 455 565,6</w:t>
            </w:r>
          </w:p>
        </w:tc>
      </w:tr>
      <w:tr w:rsidR="00737A02" w:rsidRPr="00737A02" w14:paraId="33A16DBD" w14:textId="77777777" w:rsidTr="00AA4A17">
        <w:trPr>
          <w:trHeight w:val="330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08662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02D7A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D6CEC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87E24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BEDD6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024E1" w14:textId="77777777" w:rsidR="0057649B" w:rsidRPr="00737A02" w:rsidRDefault="0057649B" w:rsidP="005764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8210" w14:textId="5FEBF4FC" w:rsidR="0057649B" w:rsidRPr="00737A02" w:rsidRDefault="0057649B" w:rsidP="00A626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2 6</w:t>
            </w:r>
            <w:r w:rsidR="00A626B6"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>34</w:t>
            </w:r>
            <w:r w:rsidRPr="00737A0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109,6</w:t>
            </w:r>
          </w:p>
        </w:tc>
      </w:tr>
    </w:tbl>
    <w:p w14:paraId="5588D4D1" w14:textId="77777777" w:rsidR="000966C8" w:rsidRPr="00737A02" w:rsidRDefault="000966C8" w:rsidP="00CD4C53">
      <w:pPr>
        <w:ind w:right="-442" w:firstLine="0"/>
        <w:jc w:val="center"/>
        <w:rPr>
          <w:sz w:val="27"/>
          <w:szCs w:val="27"/>
        </w:rPr>
      </w:pPr>
    </w:p>
    <w:p w14:paraId="75F78BCE" w14:textId="77777777" w:rsidR="00762B71" w:rsidRDefault="00762B71" w:rsidP="00CD4C53">
      <w:pPr>
        <w:ind w:right="-442" w:firstLine="0"/>
        <w:jc w:val="center"/>
        <w:rPr>
          <w:sz w:val="27"/>
          <w:szCs w:val="27"/>
        </w:rPr>
      </w:pPr>
    </w:p>
    <w:p w14:paraId="3663B75F" w14:textId="4A13D5A2" w:rsidR="00CD4C53" w:rsidRPr="00737A02" w:rsidRDefault="00CD4C53" w:rsidP="00CD4C53">
      <w:pPr>
        <w:ind w:right="-442" w:firstLine="0"/>
        <w:jc w:val="center"/>
        <w:rPr>
          <w:sz w:val="27"/>
          <w:szCs w:val="27"/>
        </w:rPr>
      </w:pPr>
      <w:r w:rsidRPr="00737A02">
        <w:rPr>
          <w:sz w:val="27"/>
          <w:szCs w:val="27"/>
        </w:rPr>
        <w:t xml:space="preserve">                                                                                        </w:t>
      </w:r>
      <w:r w:rsidR="00AB7469" w:rsidRPr="00737A02">
        <w:rPr>
          <w:sz w:val="27"/>
          <w:szCs w:val="27"/>
        </w:rPr>
        <w:t xml:space="preserve">                    </w:t>
      </w:r>
      <w:r w:rsidRPr="00737A02">
        <w:rPr>
          <w:sz w:val="27"/>
          <w:szCs w:val="27"/>
        </w:rPr>
        <w:t xml:space="preserve"> </w:t>
      </w:r>
    </w:p>
    <w:p w14:paraId="500114BD" w14:textId="77777777" w:rsidR="000966C8" w:rsidRPr="00737A0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737A02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54858913" w14:textId="77777777" w:rsidR="000966C8" w:rsidRPr="00737A0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737A02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00525E48" w14:textId="77777777" w:rsidR="00CD4C53" w:rsidRPr="00737A02" w:rsidRDefault="00CD4C53" w:rsidP="00CD4C53">
      <w:pPr>
        <w:ind w:right="-442" w:firstLine="0"/>
        <w:rPr>
          <w:sz w:val="27"/>
          <w:szCs w:val="27"/>
        </w:rPr>
      </w:pPr>
    </w:p>
    <w:sectPr w:rsidR="00CD4C53" w:rsidRPr="00737A02" w:rsidSect="000966C8">
      <w:type w:val="continuous"/>
      <w:pgSz w:w="11906" w:h="16838" w:code="9"/>
      <w:pgMar w:top="568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F95A7" w14:textId="77777777" w:rsidR="001D40A3" w:rsidRDefault="001D40A3" w:rsidP="00CD4C53">
      <w:r>
        <w:separator/>
      </w:r>
    </w:p>
  </w:endnote>
  <w:endnote w:type="continuationSeparator" w:id="0">
    <w:p w14:paraId="5A9D7811" w14:textId="77777777" w:rsidR="001D40A3" w:rsidRDefault="001D40A3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E2069A" w:rsidRDefault="00E2069A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E2069A" w:rsidRDefault="00E2069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E2069A" w:rsidRDefault="00E2069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6B6">
          <w:rPr>
            <w:noProof/>
          </w:rPr>
          <w:t>15</w:t>
        </w:r>
        <w:r>
          <w:fldChar w:fldCharType="end"/>
        </w:r>
      </w:p>
    </w:sdtContent>
  </w:sdt>
  <w:p w14:paraId="36B53629" w14:textId="77777777" w:rsidR="00E2069A" w:rsidRDefault="00E2069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2B2C" w14:textId="5D2DF00A" w:rsidR="00E2069A" w:rsidRDefault="00E2069A">
    <w:pPr>
      <w:pStyle w:val="ab"/>
      <w:jc w:val="center"/>
    </w:pPr>
  </w:p>
  <w:p w14:paraId="1C9FD3F8" w14:textId="77777777" w:rsidR="00E2069A" w:rsidRDefault="00E2069A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AB6D" w14:textId="77777777" w:rsidR="001D40A3" w:rsidRDefault="001D40A3" w:rsidP="00CD4C53">
      <w:r>
        <w:separator/>
      </w:r>
    </w:p>
  </w:footnote>
  <w:footnote w:type="continuationSeparator" w:id="0">
    <w:p w14:paraId="63E6FAC3" w14:textId="77777777" w:rsidR="001D40A3" w:rsidRDefault="001D40A3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60226355">
    <w:abstractNumId w:val="1"/>
  </w:num>
  <w:num w:numId="2" w16cid:durableId="17527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0277"/>
    <w:rsid w:val="00001BE9"/>
    <w:rsid w:val="000065B3"/>
    <w:rsid w:val="00023BEF"/>
    <w:rsid w:val="000259FB"/>
    <w:rsid w:val="0002756D"/>
    <w:rsid w:val="0003088E"/>
    <w:rsid w:val="00033E0F"/>
    <w:rsid w:val="000473F0"/>
    <w:rsid w:val="00063C82"/>
    <w:rsid w:val="0008579E"/>
    <w:rsid w:val="000868D3"/>
    <w:rsid w:val="00090597"/>
    <w:rsid w:val="000966C8"/>
    <w:rsid w:val="000B7C88"/>
    <w:rsid w:val="000E4711"/>
    <w:rsid w:val="000E4A5E"/>
    <w:rsid w:val="000E723A"/>
    <w:rsid w:val="000F0201"/>
    <w:rsid w:val="00101720"/>
    <w:rsid w:val="00112EF6"/>
    <w:rsid w:val="001327BB"/>
    <w:rsid w:val="0016611B"/>
    <w:rsid w:val="0016740B"/>
    <w:rsid w:val="00170BEC"/>
    <w:rsid w:val="00181887"/>
    <w:rsid w:val="0019135F"/>
    <w:rsid w:val="001B3F5E"/>
    <w:rsid w:val="001B4718"/>
    <w:rsid w:val="001D22B7"/>
    <w:rsid w:val="001D40A3"/>
    <w:rsid w:val="00200C7E"/>
    <w:rsid w:val="00201FB6"/>
    <w:rsid w:val="00211BD0"/>
    <w:rsid w:val="0023382F"/>
    <w:rsid w:val="002671FB"/>
    <w:rsid w:val="00295B9B"/>
    <w:rsid w:val="002A25AA"/>
    <w:rsid w:val="002B2300"/>
    <w:rsid w:val="002B29B2"/>
    <w:rsid w:val="002C3A7B"/>
    <w:rsid w:val="002D6973"/>
    <w:rsid w:val="002E40D2"/>
    <w:rsid w:val="002F2D4E"/>
    <w:rsid w:val="00327719"/>
    <w:rsid w:val="00327A10"/>
    <w:rsid w:val="00343579"/>
    <w:rsid w:val="00351491"/>
    <w:rsid w:val="00355CC2"/>
    <w:rsid w:val="0036704F"/>
    <w:rsid w:val="00392C56"/>
    <w:rsid w:val="003A2761"/>
    <w:rsid w:val="003A2D1B"/>
    <w:rsid w:val="003B1E99"/>
    <w:rsid w:val="003B5E74"/>
    <w:rsid w:val="003C2A79"/>
    <w:rsid w:val="003F14F6"/>
    <w:rsid w:val="003F59F8"/>
    <w:rsid w:val="004014AF"/>
    <w:rsid w:val="004048D4"/>
    <w:rsid w:val="00406107"/>
    <w:rsid w:val="004232C3"/>
    <w:rsid w:val="00453E49"/>
    <w:rsid w:val="004654F3"/>
    <w:rsid w:val="00466253"/>
    <w:rsid w:val="00482163"/>
    <w:rsid w:val="00487606"/>
    <w:rsid w:val="00493DDF"/>
    <w:rsid w:val="004C3F75"/>
    <w:rsid w:val="004E0569"/>
    <w:rsid w:val="004E348D"/>
    <w:rsid w:val="004F48FD"/>
    <w:rsid w:val="00503870"/>
    <w:rsid w:val="00507AE7"/>
    <w:rsid w:val="00515D74"/>
    <w:rsid w:val="005169E3"/>
    <w:rsid w:val="0053026E"/>
    <w:rsid w:val="0055330A"/>
    <w:rsid w:val="00565BEB"/>
    <w:rsid w:val="0057649B"/>
    <w:rsid w:val="005811AD"/>
    <w:rsid w:val="00584FDB"/>
    <w:rsid w:val="00595078"/>
    <w:rsid w:val="005A285E"/>
    <w:rsid w:val="005C1D27"/>
    <w:rsid w:val="005E38A8"/>
    <w:rsid w:val="005E7CC1"/>
    <w:rsid w:val="0060683A"/>
    <w:rsid w:val="00606F3E"/>
    <w:rsid w:val="00620521"/>
    <w:rsid w:val="00640D4F"/>
    <w:rsid w:val="00652683"/>
    <w:rsid w:val="00664202"/>
    <w:rsid w:val="0067068E"/>
    <w:rsid w:val="006765AE"/>
    <w:rsid w:val="00685379"/>
    <w:rsid w:val="006940E7"/>
    <w:rsid w:val="0069631F"/>
    <w:rsid w:val="00697828"/>
    <w:rsid w:val="006A0C8A"/>
    <w:rsid w:val="006A2F20"/>
    <w:rsid w:val="006A5B77"/>
    <w:rsid w:val="006C6564"/>
    <w:rsid w:val="006C65ED"/>
    <w:rsid w:val="006D016A"/>
    <w:rsid w:val="006D7706"/>
    <w:rsid w:val="006D7CB9"/>
    <w:rsid w:val="006F0567"/>
    <w:rsid w:val="006F6A05"/>
    <w:rsid w:val="00707279"/>
    <w:rsid w:val="00713EC3"/>
    <w:rsid w:val="00720442"/>
    <w:rsid w:val="00722099"/>
    <w:rsid w:val="00737A02"/>
    <w:rsid w:val="007613FB"/>
    <w:rsid w:val="0076218B"/>
    <w:rsid w:val="00762B71"/>
    <w:rsid w:val="00767A07"/>
    <w:rsid w:val="00781929"/>
    <w:rsid w:val="00791520"/>
    <w:rsid w:val="007A7149"/>
    <w:rsid w:val="007B3DA5"/>
    <w:rsid w:val="007B633B"/>
    <w:rsid w:val="007D19F4"/>
    <w:rsid w:val="007D4190"/>
    <w:rsid w:val="007D56D1"/>
    <w:rsid w:val="007D5D35"/>
    <w:rsid w:val="007E212E"/>
    <w:rsid w:val="007E684B"/>
    <w:rsid w:val="007E7EFA"/>
    <w:rsid w:val="008015EB"/>
    <w:rsid w:val="008052F8"/>
    <w:rsid w:val="00810C2C"/>
    <w:rsid w:val="008176A6"/>
    <w:rsid w:val="00824898"/>
    <w:rsid w:val="00841D6D"/>
    <w:rsid w:val="00853B9C"/>
    <w:rsid w:val="00853CED"/>
    <w:rsid w:val="00875A57"/>
    <w:rsid w:val="00877A5F"/>
    <w:rsid w:val="00885752"/>
    <w:rsid w:val="00891FC9"/>
    <w:rsid w:val="00896994"/>
    <w:rsid w:val="008B6BE8"/>
    <w:rsid w:val="008B7317"/>
    <w:rsid w:val="00900F9A"/>
    <w:rsid w:val="0091672D"/>
    <w:rsid w:val="00922087"/>
    <w:rsid w:val="00926242"/>
    <w:rsid w:val="00947D21"/>
    <w:rsid w:val="0096409B"/>
    <w:rsid w:val="0099251A"/>
    <w:rsid w:val="00995841"/>
    <w:rsid w:val="009A7DDB"/>
    <w:rsid w:val="009C4673"/>
    <w:rsid w:val="009C4872"/>
    <w:rsid w:val="009C58B2"/>
    <w:rsid w:val="009D1C91"/>
    <w:rsid w:val="009D1DAB"/>
    <w:rsid w:val="009D3F7A"/>
    <w:rsid w:val="009E0509"/>
    <w:rsid w:val="009E48AE"/>
    <w:rsid w:val="009F7255"/>
    <w:rsid w:val="00A121B1"/>
    <w:rsid w:val="00A174E4"/>
    <w:rsid w:val="00A2522E"/>
    <w:rsid w:val="00A30EFE"/>
    <w:rsid w:val="00A3246F"/>
    <w:rsid w:val="00A32D57"/>
    <w:rsid w:val="00A437B7"/>
    <w:rsid w:val="00A44BE3"/>
    <w:rsid w:val="00A626B6"/>
    <w:rsid w:val="00A818F7"/>
    <w:rsid w:val="00A84618"/>
    <w:rsid w:val="00A90C00"/>
    <w:rsid w:val="00A9696A"/>
    <w:rsid w:val="00AA4A17"/>
    <w:rsid w:val="00AB7375"/>
    <w:rsid w:val="00AB7469"/>
    <w:rsid w:val="00AC2C63"/>
    <w:rsid w:val="00AC4463"/>
    <w:rsid w:val="00AC7881"/>
    <w:rsid w:val="00AD11C5"/>
    <w:rsid w:val="00AD4FCD"/>
    <w:rsid w:val="00AE5377"/>
    <w:rsid w:val="00AE66FC"/>
    <w:rsid w:val="00B06E95"/>
    <w:rsid w:val="00B24913"/>
    <w:rsid w:val="00B25A26"/>
    <w:rsid w:val="00B3111D"/>
    <w:rsid w:val="00B43CEA"/>
    <w:rsid w:val="00B448FE"/>
    <w:rsid w:val="00B4691C"/>
    <w:rsid w:val="00B572CA"/>
    <w:rsid w:val="00B83D22"/>
    <w:rsid w:val="00BC7899"/>
    <w:rsid w:val="00BD25B4"/>
    <w:rsid w:val="00BD6D05"/>
    <w:rsid w:val="00BE564D"/>
    <w:rsid w:val="00C0332A"/>
    <w:rsid w:val="00C3405E"/>
    <w:rsid w:val="00C351C6"/>
    <w:rsid w:val="00C42FAC"/>
    <w:rsid w:val="00C43324"/>
    <w:rsid w:val="00C51C4B"/>
    <w:rsid w:val="00C60719"/>
    <w:rsid w:val="00C63F67"/>
    <w:rsid w:val="00C75268"/>
    <w:rsid w:val="00C8092A"/>
    <w:rsid w:val="00CC35DE"/>
    <w:rsid w:val="00CC3B8D"/>
    <w:rsid w:val="00CD4C53"/>
    <w:rsid w:val="00CF1BE0"/>
    <w:rsid w:val="00CF2EFA"/>
    <w:rsid w:val="00CF75CF"/>
    <w:rsid w:val="00D07347"/>
    <w:rsid w:val="00D24BEB"/>
    <w:rsid w:val="00D30A1D"/>
    <w:rsid w:val="00D320F0"/>
    <w:rsid w:val="00D46D6B"/>
    <w:rsid w:val="00D72576"/>
    <w:rsid w:val="00D76ECD"/>
    <w:rsid w:val="00D92B0F"/>
    <w:rsid w:val="00DB5AFC"/>
    <w:rsid w:val="00DC0B6E"/>
    <w:rsid w:val="00DD55F8"/>
    <w:rsid w:val="00DF0BCF"/>
    <w:rsid w:val="00DF4FB0"/>
    <w:rsid w:val="00E11085"/>
    <w:rsid w:val="00E2069A"/>
    <w:rsid w:val="00E20A60"/>
    <w:rsid w:val="00E37440"/>
    <w:rsid w:val="00E402A1"/>
    <w:rsid w:val="00E52CA5"/>
    <w:rsid w:val="00E70D5B"/>
    <w:rsid w:val="00E96F2A"/>
    <w:rsid w:val="00EA261C"/>
    <w:rsid w:val="00EB2A8D"/>
    <w:rsid w:val="00EB4113"/>
    <w:rsid w:val="00EC741F"/>
    <w:rsid w:val="00ED7057"/>
    <w:rsid w:val="00EE2A2B"/>
    <w:rsid w:val="00EE4CD6"/>
    <w:rsid w:val="00EF0E2E"/>
    <w:rsid w:val="00EF10C8"/>
    <w:rsid w:val="00EF32D8"/>
    <w:rsid w:val="00EF675F"/>
    <w:rsid w:val="00F07F6E"/>
    <w:rsid w:val="00F148B1"/>
    <w:rsid w:val="00F15157"/>
    <w:rsid w:val="00F20F06"/>
    <w:rsid w:val="00F211CB"/>
    <w:rsid w:val="00F52B51"/>
    <w:rsid w:val="00F6484D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FAC09471-BA17-420E-BEB9-0266E5FE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6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79">
    <w:name w:val="xl17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0">
    <w:name w:val="xl18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81">
    <w:name w:val="xl181"/>
    <w:basedOn w:val="a"/>
    <w:rsid w:val="00A32D5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3">
    <w:name w:val="xl183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4">
    <w:name w:val="xl184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5">
    <w:name w:val="xl185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6">
    <w:name w:val="xl186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7">
    <w:name w:val="xl18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8">
    <w:name w:val="xl18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9">
    <w:name w:val="xl18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0">
    <w:name w:val="xl19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2">
    <w:name w:val="xl19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3">
    <w:name w:val="xl19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4">
    <w:name w:val="xl19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5">
    <w:name w:val="xl19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6">
    <w:name w:val="xl19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7">
    <w:name w:val="xl19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8">
    <w:name w:val="xl19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9">
    <w:name w:val="xl19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1">
    <w:name w:val="xl20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2">
    <w:name w:val="xl20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3">
    <w:name w:val="xl20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4">
    <w:name w:val="xl20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5">
    <w:name w:val="xl20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6">
    <w:name w:val="xl20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7">
    <w:name w:val="xl20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08">
    <w:name w:val="xl208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9">
    <w:name w:val="xl20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0">
    <w:name w:val="xl21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1">
    <w:name w:val="xl21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2">
    <w:name w:val="xl21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3">
    <w:name w:val="xl21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4">
    <w:name w:val="xl214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6">
    <w:name w:val="xl21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7">
    <w:name w:val="xl21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8">
    <w:name w:val="xl21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9">
    <w:name w:val="xl21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0">
    <w:name w:val="xl22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1">
    <w:name w:val="xl22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2">
    <w:name w:val="xl22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3">
    <w:name w:val="xl22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4">
    <w:name w:val="xl22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6">
    <w:name w:val="xl22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7">
    <w:name w:val="xl22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8">
    <w:name w:val="xl22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9">
    <w:name w:val="xl22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0">
    <w:name w:val="xl23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1">
    <w:name w:val="xl23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2">
    <w:name w:val="xl232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3">
    <w:name w:val="xl23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4">
    <w:name w:val="xl23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5">
    <w:name w:val="xl23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6">
    <w:name w:val="xl23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7">
    <w:name w:val="xl23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8">
    <w:name w:val="xl23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39">
    <w:name w:val="xl239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0">
    <w:name w:val="xl240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1">
    <w:name w:val="xl241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2">
    <w:name w:val="xl242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3">
    <w:name w:val="xl243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4">
    <w:name w:val="xl244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45">
    <w:name w:val="xl245"/>
    <w:basedOn w:val="a"/>
    <w:rsid w:val="00453E4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AE81F-9AEA-467B-A523-881D3780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22</Pages>
  <Words>5461</Words>
  <Characters>31128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204</cp:revision>
  <cp:lastPrinted>2023-10-05T11:32:00Z</cp:lastPrinted>
  <dcterms:created xsi:type="dcterms:W3CDTF">2023-04-20T07:55:00Z</dcterms:created>
  <dcterms:modified xsi:type="dcterms:W3CDTF">2023-12-21T09:21:00Z</dcterms:modified>
</cp:coreProperties>
</file>